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72FE0" w14:textId="2614E5EC" w:rsidR="006166CF" w:rsidRPr="006172DF" w:rsidRDefault="006166CF" w:rsidP="006172DF">
      <w:pPr>
        <w:pStyle w:val="Nagwek1"/>
        <w:rPr>
          <w:rFonts w:ascii="Arial" w:hAnsi="Arial" w:cs="Arial"/>
          <w:sz w:val="22"/>
          <w:szCs w:val="22"/>
        </w:rPr>
      </w:pPr>
      <w:r w:rsidRPr="006172DF">
        <w:rPr>
          <w:rFonts w:ascii="Arial" w:hAnsi="Arial" w:cs="Arial"/>
          <w:sz w:val="22"/>
          <w:szCs w:val="22"/>
        </w:rPr>
        <w:t>Załącznik do zarządzenia nr 2</w:t>
      </w:r>
      <w:r w:rsidR="00957DF3" w:rsidRPr="006172DF">
        <w:rPr>
          <w:rFonts w:ascii="Arial" w:hAnsi="Arial" w:cs="Arial"/>
          <w:sz w:val="22"/>
          <w:szCs w:val="22"/>
        </w:rPr>
        <w:t>3</w:t>
      </w:r>
      <w:r w:rsidRPr="006172DF">
        <w:rPr>
          <w:rFonts w:ascii="Arial" w:hAnsi="Arial" w:cs="Arial"/>
          <w:sz w:val="22"/>
          <w:szCs w:val="22"/>
        </w:rPr>
        <w:t>/2026 Dyrektora Centrum Rozwoju Edukacji Województwa Łódzkiego w Zgierzu z dnia 10 września 2026 r.</w:t>
      </w:r>
    </w:p>
    <w:p w14:paraId="3CEED3A4" w14:textId="77777777" w:rsidR="006166CF" w:rsidRPr="006172DF" w:rsidRDefault="006166CF" w:rsidP="002251DA">
      <w:pPr>
        <w:jc w:val="both"/>
        <w:rPr>
          <w:rFonts w:cs="Arial"/>
          <w:b/>
          <w:bCs/>
        </w:rPr>
      </w:pPr>
    </w:p>
    <w:p w14:paraId="313A0A61" w14:textId="3A1124B3" w:rsidR="002251DA" w:rsidRPr="006172DF" w:rsidRDefault="002251DA" w:rsidP="006172DF">
      <w:pPr>
        <w:pStyle w:val="Nagwek1"/>
        <w:rPr>
          <w:rFonts w:ascii="Arial" w:hAnsi="Arial" w:cs="Arial"/>
          <w:b/>
          <w:bCs/>
          <w:szCs w:val="24"/>
        </w:rPr>
      </w:pPr>
      <w:r w:rsidRPr="006172DF">
        <w:rPr>
          <w:rFonts w:ascii="Arial" w:hAnsi="Arial" w:cs="Arial"/>
          <w:b/>
          <w:bCs/>
          <w:szCs w:val="24"/>
        </w:rPr>
        <w:t>REGULAMIN PRAKTYK ZAWODOWYCH</w:t>
      </w:r>
      <w:r w:rsidR="00C103E0" w:rsidRPr="006172DF">
        <w:rPr>
          <w:rFonts w:ascii="Arial" w:hAnsi="Arial" w:cs="Arial"/>
          <w:b/>
          <w:bCs/>
          <w:szCs w:val="24"/>
        </w:rPr>
        <w:t xml:space="preserve"> </w:t>
      </w:r>
      <w:r w:rsidRPr="006172DF">
        <w:rPr>
          <w:rFonts w:ascii="Arial" w:hAnsi="Arial" w:cs="Arial"/>
          <w:b/>
          <w:bCs/>
          <w:szCs w:val="24"/>
        </w:rPr>
        <w:t>W CENTRUM KSZTAŁCENIA USTAWICZNEGO</w:t>
      </w:r>
      <w:r w:rsidR="00C103E0" w:rsidRPr="006172DF">
        <w:rPr>
          <w:rFonts w:ascii="Arial" w:hAnsi="Arial" w:cs="Arial"/>
          <w:b/>
          <w:bCs/>
          <w:szCs w:val="24"/>
        </w:rPr>
        <w:t xml:space="preserve"> </w:t>
      </w:r>
      <w:r w:rsidRPr="006172DF">
        <w:rPr>
          <w:rFonts w:ascii="Arial" w:hAnsi="Arial" w:cs="Arial"/>
          <w:b/>
          <w:bCs/>
          <w:szCs w:val="24"/>
        </w:rPr>
        <w:t>WOJEWÓDZTWA ŁÓDZKIEGO W ZGIERZU</w:t>
      </w:r>
    </w:p>
    <w:p w14:paraId="1AACEFE0" w14:textId="77777777" w:rsidR="002251DA" w:rsidRPr="006172DF" w:rsidRDefault="002251DA" w:rsidP="002251DA">
      <w:pPr>
        <w:jc w:val="both"/>
        <w:rPr>
          <w:rFonts w:cs="Arial"/>
        </w:rPr>
      </w:pPr>
    </w:p>
    <w:p w14:paraId="4A823E85"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1</w:t>
      </w:r>
    </w:p>
    <w:p w14:paraId="01A54BC3"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Podstawa prawna</w:t>
      </w:r>
    </w:p>
    <w:p w14:paraId="3D582A58" w14:textId="77777777" w:rsidR="002251DA" w:rsidRPr="006172DF" w:rsidRDefault="002251DA" w:rsidP="002251DA">
      <w:pPr>
        <w:jc w:val="both"/>
        <w:rPr>
          <w:rFonts w:cs="Arial"/>
        </w:rPr>
      </w:pPr>
    </w:p>
    <w:p w14:paraId="7A5D35C7" w14:textId="77777777" w:rsidR="002251DA" w:rsidRPr="006172DF" w:rsidRDefault="002251DA" w:rsidP="002251DA">
      <w:pPr>
        <w:rPr>
          <w:rFonts w:cs="Arial"/>
        </w:rPr>
      </w:pPr>
      <w:r w:rsidRPr="006172DF">
        <w:rPr>
          <w:rFonts w:cs="Arial"/>
        </w:rPr>
        <w:t xml:space="preserve">Regulamin opracowano w szczególności na podstawie: </w:t>
      </w:r>
    </w:p>
    <w:p w14:paraId="64E5075B" w14:textId="77777777" w:rsidR="002251DA" w:rsidRPr="006172DF" w:rsidRDefault="002251DA" w:rsidP="0065441A">
      <w:pPr>
        <w:pStyle w:val="Akapitzlist"/>
        <w:numPr>
          <w:ilvl w:val="0"/>
          <w:numId w:val="15"/>
        </w:numPr>
        <w:rPr>
          <w:rFonts w:cs="Arial"/>
        </w:rPr>
      </w:pPr>
      <w:r w:rsidRPr="006172DF">
        <w:rPr>
          <w:rFonts w:cs="Arial"/>
        </w:rPr>
        <w:t>ustawy z dnia 14 grudnia 2016 r. – Prawo oświatowe, w szczególności art. 120;</w:t>
      </w:r>
    </w:p>
    <w:p w14:paraId="415815D6" w14:textId="77777777" w:rsidR="002251DA" w:rsidRPr="006172DF" w:rsidRDefault="002251DA" w:rsidP="0065441A">
      <w:pPr>
        <w:pStyle w:val="Akapitzlist"/>
        <w:numPr>
          <w:ilvl w:val="0"/>
          <w:numId w:val="15"/>
        </w:numPr>
        <w:rPr>
          <w:rFonts w:cs="Arial"/>
        </w:rPr>
      </w:pPr>
      <w:r w:rsidRPr="006172DF">
        <w:rPr>
          <w:rFonts w:cs="Arial"/>
        </w:rPr>
        <w:t>ustawy z dnia 7 września 1991 r. o systemie oświaty – w zakresie oceniania i klasyfikowania słuchaczy;</w:t>
      </w:r>
    </w:p>
    <w:p w14:paraId="6B4A7C2B" w14:textId="77777777" w:rsidR="002251DA" w:rsidRPr="006172DF" w:rsidRDefault="002251DA" w:rsidP="0065441A">
      <w:pPr>
        <w:pStyle w:val="Akapitzlist"/>
        <w:numPr>
          <w:ilvl w:val="0"/>
          <w:numId w:val="15"/>
        </w:numPr>
        <w:rPr>
          <w:rFonts w:cs="Arial"/>
        </w:rPr>
      </w:pPr>
      <w:r w:rsidRPr="006172DF">
        <w:rPr>
          <w:rFonts w:cs="Arial"/>
        </w:rPr>
        <w:t xml:space="preserve">rozporządzenia Ministra Edukacji Narodowej z dnia 22 lutego 2019 r. w sprawie praktycznej nauki zawodu (Dz.U. z 2019 r. poz. 391, z </w:t>
      </w:r>
      <w:proofErr w:type="spellStart"/>
      <w:r w:rsidRPr="006172DF">
        <w:rPr>
          <w:rFonts w:cs="Arial"/>
        </w:rPr>
        <w:t>późn</w:t>
      </w:r>
      <w:proofErr w:type="spellEnd"/>
      <w:r w:rsidRPr="006172DF">
        <w:rPr>
          <w:rFonts w:cs="Arial"/>
        </w:rPr>
        <w:t>. zm.);</w:t>
      </w:r>
    </w:p>
    <w:p w14:paraId="238A7E20" w14:textId="78ACE4DC" w:rsidR="002251DA" w:rsidRPr="006172DF" w:rsidRDefault="002251DA" w:rsidP="0065441A">
      <w:pPr>
        <w:pStyle w:val="Akapitzlist"/>
        <w:numPr>
          <w:ilvl w:val="0"/>
          <w:numId w:val="15"/>
        </w:numPr>
        <w:rPr>
          <w:rFonts w:cs="Arial"/>
        </w:rPr>
      </w:pPr>
      <w:r w:rsidRPr="006172DF">
        <w:rPr>
          <w:rFonts w:cs="Arial"/>
        </w:rPr>
        <w:t>rozporządzenia Ministra Edukacji Narodowej z dnia 22 lutego 2019 r. w sprawie oceniania, klasyfikowania i promowania uczniów i słuchaczy w szkołach publicznych</w:t>
      </w:r>
      <w:r w:rsidR="00C103E0" w:rsidRPr="006172DF">
        <w:rPr>
          <w:rFonts w:cs="Arial"/>
        </w:rPr>
        <w:t xml:space="preserve"> </w:t>
      </w:r>
      <w:r w:rsidRPr="006172DF">
        <w:rPr>
          <w:rFonts w:cs="Arial"/>
        </w:rPr>
        <w:t xml:space="preserve">(tekst jedn. Dz.U. z 2023 r. poz. 2572, z </w:t>
      </w:r>
      <w:proofErr w:type="spellStart"/>
      <w:r w:rsidRPr="006172DF">
        <w:rPr>
          <w:rFonts w:cs="Arial"/>
        </w:rPr>
        <w:t>późn</w:t>
      </w:r>
      <w:proofErr w:type="spellEnd"/>
      <w:r w:rsidRPr="006172DF">
        <w:rPr>
          <w:rFonts w:cs="Arial"/>
        </w:rPr>
        <w:t>. zm.);</w:t>
      </w:r>
    </w:p>
    <w:p w14:paraId="131558E3" w14:textId="77777777" w:rsidR="002251DA" w:rsidRPr="006172DF" w:rsidRDefault="002251DA" w:rsidP="0065441A">
      <w:pPr>
        <w:pStyle w:val="Akapitzlist"/>
        <w:numPr>
          <w:ilvl w:val="0"/>
          <w:numId w:val="15"/>
        </w:numPr>
        <w:rPr>
          <w:rFonts w:cs="Arial"/>
        </w:rPr>
      </w:pPr>
      <w:r w:rsidRPr="006172DF">
        <w:rPr>
          <w:rFonts w:cs="Arial"/>
        </w:rPr>
        <w:t>podstaw programowych kształcenia w zawodach szkolnictwa branżowego, programów nauczania dopuszczonych do użytku w Szkole oraz Statutu Szkoły.</w:t>
      </w:r>
    </w:p>
    <w:p w14:paraId="34FFA5FA" w14:textId="77777777" w:rsidR="002251DA" w:rsidRPr="006172DF" w:rsidRDefault="002251DA" w:rsidP="002251DA">
      <w:pPr>
        <w:jc w:val="both"/>
        <w:rPr>
          <w:rFonts w:cs="Arial"/>
        </w:rPr>
      </w:pPr>
    </w:p>
    <w:p w14:paraId="4E8F336C"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2</w:t>
      </w:r>
    </w:p>
    <w:p w14:paraId="66B49AA3"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Postanowienia ogólne</w:t>
      </w:r>
    </w:p>
    <w:p w14:paraId="399D4857" w14:textId="77777777" w:rsidR="002251DA" w:rsidRPr="006172DF" w:rsidRDefault="002251DA" w:rsidP="002251DA">
      <w:pPr>
        <w:jc w:val="both"/>
        <w:rPr>
          <w:rFonts w:cs="Arial"/>
        </w:rPr>
      </w:pPr>
    </w:p>
    <w:p w14:paraId="61ED0560" w14:textId="3BF292DA" w:rsidR="002251DA" w:rsidRPr="006172DF" w:rsidRDefault="002251DA" w:rsidP="0065441A">
      <w:pPr>
        <w:pStyle w:val="Akapitzlist"/>
        <w:numPr>
          <w:ilvl w:val="0"/>
          <w:numId w:val="1"/>
        </w:numPr>
        <w:rPr>
          <w:rFonts w:cs="Arial"/>
        </w:rPr>
      </w:pPr>
      <w:r w:rsidRPr="006172DF">
        <w:rPr>
          <w:rFonts w:cs="Arial"/>
        </w:rPr>
        <w:t>Regulamin określa zasady organizowania, odbywania, dokumentowania, nadzorowania</w:t>
      </w:r>
      <w:r w:rsidR="00C103E0" w:rsidRPr="006172DF">
        <w:rPr>
          <w:rFonts w:cs="Arial"/>
        </w:rPr>
        <w:t xml:space="preserve"> </w:t>
      </w:r>
      <w:r w:rsidRPr="006172DF">
        <w:rPr>
          <w:rFonts w:cs="Arial"/>
        </w:rPr>
        <w:t>i zaliczania praktyk zawodowych przez słuchaczy Szkoły Policealnej Województwa Łódzkiego</w:t>
      </w:r>
      <w:r w:rsidR="00C103E0" w:rsidRPr="006172DF">
        <w:rPr>
          <w:rFonts w:cs="Arial"/>
        </w:rPr>
        <w:t xml:space="preserve"> </w:t>
      </w:r>
      <w:r w:rsidRPr="006172DF">
        <w:rPr>
          <w:rFonts w:cs="Arial"/>
        </w:rPr>
        <w:t>w Zgierzu oraz – w zakresie, w jakim przepisy i program danej formy kształcenia tak stanowią – uczestników kwalifikacyjnych kursów zawodowych organizowanych przez Centrum Kształcenia Ustawicznego Województwa Łódzkiego w Zgierzu.</w:t>
      </w:r>
    </w:p>
    <w:p w14:paraId="5CF4108F" w14:textId="77777777" w:rsidR="002251DA" w:rsidRPr="006172DF" w:rsidRDefault="002251DA" w:rsidP="0065441A">
      <w:pPr>
        <w:pStyle w:val="Akapitzlist"/>
        <w:numPr>
          <w:ilvl w:val="0"/>
          <w:numId w:val="1"/>
        </w:numPr>
        <w:rPr>
          <w:rFonts w:cs="Arial"/>
        </w:rPr>
      </w:pPr>
      <w:r w:rsidRPr="006172DF">
        <w:rPr>
          <w:rFonts w:cs="Arial"/>
        </w:rPr>
        <w:t xml:space="preserve">Ilekroć w Regulaminie jest mowa o: </w:t>
      </w:r>
    </w:p>
    <w:p w14:paraId="1A2C323E" w14:textId="77777777" w:rsidR="002251DA" w:rsidRPr="006172DF" w:rsidRDefault="002251DA" w:rsidP="0065441A">
      <w:pPr>
        <w:pStyle w:val="Akapitzlist"/>
        <w:numPr>
          <w:ilvl w:val="0"/>
          <w:numId w:val="16"/>
        </w:numPr>
        <w:rPr>
          <w:rFonts w:cs="Arial"/>
        </w:rPr>
      </w:pPr>
      <w:r w:rsidRPr="006172DF">
        <w:rPr>
          <w:rFonts w:cs="Arial"/>
        </w:rPr>
        <w:lastRenderedPageBreak/>
        <w:t xml:space="preserve">Centrum – należy przez to rozumieć Centrum Rozwoju Edukacji Województwa Łódzkiego w Zgierzu; </w:t>
      </w:r>
    </w:p>
    <w:p w14:paraId="2C902467" w14:textId="77777777" w:rsidR="002251DA" w:rsidRPr="006172DF" w:rsidRDefault="002251DA" w:rsidP="0065441A">
      <w:pPr>
        <w:pStyle w:val="Akapitzlist"/>
        <w:numPr>
          <w:ilvl w:val="0"/>
          <w:numId w:val="16"/>
        </w:numPr>
        <w:rPr>
          <w:rFonts w:cs="Arial"/>
        </w:rPr>
      </w:pPr>
      <w:proofErr w:type="spellStart"/>
      <w:r w:rsidRPr="006172DF">
        <w:rPr>
          <w:rFonts w:cs="Arial"/>
        </w:rPr>
        <w:t>CKU</w:t>
      </w:r>
      <w:proofErr w:type="spellEnd"/>
      <w:r w:rsidRPr="006172DF">
        <w:rPr>
          <w:rFonts w:cs="Arial"/>
        </w:rPr>
        <w:t xml:space="preserve"> – Centrum Kształcenia Ustawicznego Województwa Łódzkiego w Zgierzu, w skład którego wchodzi Szkoła Policealna Województwa Łódzkiego w Zgierzu;</w:t>
      </w:r>
    </w:p>
    <w:p w14:paraId="30D15FE1" w14:textId="77777777" w:rsidR="002251DA" w:rsidRPr="006172DF" w:rsidRDefault="002251DA" w:rsidP="0065441A">
      <w:pPr>
        <w:pStyle w:val="Akapitzlist"/>
        <w:numPr>
          <w:ilvl w:val="0"/>
          <w:numId w:val="16"/>
        </w:numPr>
        <w:rPr>
          <w:rFonts w:cs="Arial"/>
        </w:rPr>
      </w:pPr>
      <w:r w:rsidRPr="006172DF">
        <w:rPr>
          <w:rFonts w:cs="Arial"/>
        </w:rPr>
        <w:t xml:space="preserve">Szkoły Policealnej – Szkołę Policealną Województwa Łódzkiego w Zgierzu; </w:t>
      </w:r>
    </w:p>
    <w:p w14:paraId="6B581A1F" w14:textId="77777777" w:rsidR="002251DA" w:rsidRPr="006172DF" w:rsidRDefault="002251DA" w:rsidP="0065441A">
      <w:pPr>
        <w:pStyle w:val="Akapitzlist"/>
        <w:numPr>
          <w:ilvl w:val="0"/>
          <w:numId w:val="16"/>
        </w:numPr>
        <w:rPr>
          <w:rFonts w:cs="Arial"/>
        </w:rPr>
      </w:pPr>
      <w:r w:rsidRPr="006172DF">
        <w:rPr>
          <w:rFonts w:cs="Arial"/>
        </w:rPr>
        <w:t>Organizator praktyk – odpowiednio Szkoła lub CKU, w zależności od tego, czy praktykę odbywa słuchacz Szkoły Policealnej, czy uczestnik KKZ.</w:t>
      </w:r>
    </w:p>
    <w:p w14:paraId="2DEEF9DE" w14:textId="77777777" w:rsidR="002251DA" w:rsidRPr="006172DF" w:rsidRDefault="002251DA" w:rsidP="0065441A">
      <w:pPr>
        <w:pStyle w:val="Akapitzlist"/>
        <w:numPr>
          <w:ilvl w:val="0"/>
          <w:numId w:val="16"/>
        </w:numPr>
        <w:rPr>
          <w:rFonts w:cs="Arial"/>
        </w:rPr>
      </w:pPr>
      <w:r w:rsidRPr="006172DF">
        <w:rPr>
          <w:rFonts w:cs="Arial"/>
        </w:rPr>
        <w:t>Dyrektorze – Dyrektora Centrum Rozwoju Edukacji Województwa Łódzkiego w Zgierzu;</w:t>
      </w:r>
    </w:p>
    <w:p w14:paraId="43F494FC" w14:textId="77777777" w:rsidR="002251DA" w:rsidRPr="006172DF" w:rsidRDefault="002251DA" w:rsidP="0065441A">
      <w:pPr>
        <w:pStyle w:val="Akapitzlist"/>
        <w:numPr>
          <w:ilvl w:val="0"/>
          <w:numId w:val="16"/>
        </w:numPr>
        <w:rPr>
          <w:rFonts w:cs="Arial"/>
        </w:rPr>
      </w:pPr>
      <w:r w:rsidRPr="006172DF">
        <w:rPr>
          <w:rFonts w:cs="Arial"/>
        </w:rPr>
        <w:t xml:space="preserve">podmiocie przyjmującym – pracodawcę lub inny podmiot, w którym zgodnie z przepisami może odbywać się praktyczna nauka zawodu; </w:t>
      </w:r>
    </w:p>
    <w:p w14:paraId="19047180" w14:textId="77777777" w:rsidR="002251DA" w:rsidRPr="006172DF" w:rsidRDefault="002251DA" w:rsidP="0065441A">
      <w:pPr>
        <w:pStyle w:val="Akapitzlist"/>
        <w:numPr>
          <w:ilvl w:val="0"/>
          <w:numId w:val="16"/>
        </w:numPr>
        <w:rPr>
          <w:rFonts w:cs="Arial"/>
        </w:rPr>
      </w:pPr>
      <w:r w:rsidRPr="006172DF">
        <w:rPr>
          <w:rFonts w:cs="Arial"/>
        </w:rPr>
        <w:t xml:space="preserve">opiekunie praktyki – opiekuna praktyk zawodowych wyznaczonego przez podmiot przyjmujący i zaakceptowanego przez Szkołę; </w:t>
      </w:r>
    </w:p>
    <w:p w14:paraId="5A82E8D5" w14:textId="77777777" w:rsidR="002251DA" w:rsidRPr="006172DF" w:rsidRDefault="002251DA" w:rsidP="0065441A">
      <w:pPr>
        <w:pStyle w:val="Akapitzlist"/>
        <w:numPr>
          <w:ilvl w:val="0"/>
          <w:numId w:val="16"/>
        </w:numPr>
        <w:rPr>
          <w:rFonts w:cs="Arial"/>
        </w:rPr>
      </w:pPr>
      <w:r w:rsidRPr="006172DF">
        <w:rPr>
          <w:rFonts w:cs="Arial"/>
        </w:rPr>
        <w:t>programie praktyki – część programu nauczania danego zawodu określającą zakres praktyki zawodowej.</w:t>
      </w:r>
    </w:p>
    <w:p w14:paraId="1D71239E" w14:textId="77777777" w:rsidR="0065441A" w:rsidRPr="006172DF" w:rsidRDefault="002251DA" w:rsidP="0065441A">
      <w:pPr>
        <w:pStyle w:val="Akapitzlist"/>
        <w:numPr>
          <w:ilvl w:val="0"/>
          <w:numId w:val="1"/>
        </w:numPr>
        <w:rPr>
          <w:rFonts w:cs="Arial"/>
        </w:rPr>
      </w:pPr>
      <w:r w:rsidRPr="006172DF">
        <w:rPr>
          <w:rFonts w:cs="Arial"/>
        </w:rPr>
        <w:t>Praktyka zawodowa jest formą praktycznej nauki zawodu i stanowi integralną część procesu kształcenia w zawodach, w których program nauczania przewiduje jej realizację.</w:t>
      </w:r>
    </w:p>
    <w:p w14:paraId="6D08D620" w14:textId="3EE9766E" w:rsidR="002251DA" w:rsidRPr="006172DF" w:rsidRDefault="002251DA" w:rsidP="0065441A">
      <w:pPr>
        <w:pStyle w:val="Akapitzlist"/>
        <w:numPr>
          <w:ilvl w:val="0"/>
          <w:numId w:val="1"/>
        </w:numPr>
        <w:rPr>
          <w:rFonts w:cs="Arial"/>
        </w:rPr>
      </w:pPr>
      <w:r w:rsidRPr="006172DF">
        <w:rPr>
          <w:rFonts w:cs="Arial"/>
        </w:rPr>
        <w:t>Celem praktyki jest zastosowanie i pogłębienie wiedzy oraz umiejętności zawodowych</w:t>
      </w:r>
      <w:r w:rsidR="00C103E0" w:rsidRPr="006172DF">
        <w:rPr>
          <w:rFonts w:cs="Arial"/>
        </w:rPr>
        <w:t xml:space="preserve"> </w:t>
      </w:r>
      <w:r w:rsidRPr="006172DF">
        <w:rPr>
          <w:rFonts w:cs="Arial"/>
        </w:rPr>
        <w:t>w rzeczywistych warunkach pracy, kształtowanie kompetencji personalnych i społecznych, odpowiedzialności zawodowej, samodzielności oraz właściwej organizacji pracy.</w:t>
      </w:r>
    </w:p>
    <w:p w14:paraId="7586A5E1" w14:textId="77777777" w:rsidR="002251DA" w:rsidRPr="006172DF" w:rsidRDefault="002251DA" w:rsidP="002251DA">
      <w:pPr>
        <w:jc w:val="both"/>
        <w:rPr>
          <w:rFonts w:cs="Arial"/>
        </w:rPr>
      </w:pPr>
    </w:p>
    <w:p w14:paraId="4996AC16"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§3</w:t>
      </w:r>
    </w:p>
    <w:p w14:paraId="3454B1DE"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Organizacja praktyk zawodowych</w:t>
      </w:r>
    </w:p>
    <w:p w14:paraId="30385E60" w14:textId="77777777" w:rsidR="002251DA" w:rsidRPr="006172DF" w:rsidRDefault="002251DA" w:rsidP="002251DA">
      <w:pPr>
        <w:jc w:val="both"/>
        <w:rPr>
          <w:rFonts w:cs="Arial"/>
        </w:rPr>
      </w:pPr>
    </w:p>
    <w:p w14:paraId="7D8962B6" w14:textId="77777777" w:rsidR="002251DA" w:rsidRPr="006172DF" w:rsidRDefault="002251DA" w:rsidP="0065441A">
      <w:pPr>
        <w:pStyle w:val="Akapitzlist"/>
        <w:numPr>
          <w:ilvl w:val="0"/>
          <w:numId w:val="18"/>
        </w:numPr>
        <w:rPr>
          <w:rFonts w:cs="Arial"/>
        </w:rPr>
      </w:pPr>
      <w:r w:rsidRPr="006172DF">
        <w:rPr>
          <w:rFonts w:cs="Arial"/>
        </w:rPr>
        <w:t>Praktyki zawodowe organizowane są przez Organizatora praktyk zgodnie z programem nauczania danego zawodu.</w:t>
      </w:r>
    </w:p>
    <w:p w14:paraId="1A9CD828" w14:textId="77777777" w:rsidR="002251DA" w:rsidRPr="006172DF" w:rsidRDefault="002251DA" w:rsidP="0065441A">
      <w:pPr>
        <w:pStyle w:val="Akapitzlist"/>
        <w:numPr>
          <w:ilvl w:val="0"/>
          <w:numId w:val="18"/>
        </w:numPr>
        <w:rPr>
          <w:rFonts w:cs="Arial"/>
        </w:rPr>
      </w:pPr>
      <w:r w:rsidRPr="006172DF">
        <w:rPr>
          <w:rFonts w:cs="Arial"/>
        </w:rPr>
        <w:t>Praktyczna nauka zawodu może odbywać się w podmiotach wskazanych w art. 120 ustawy – Prawo oświatowe, jeżeli zapewniają warunki umożliwiające realizację programu praktyki.</w:t>
      </w:r>
    </w:p>
    <w:p w14:paraId="0E1D29B6" w14:textId="54B7374B" w:rsidR="002251DA" w:rsidRPr="006172DF" w:rsidRDefault="002251DA" w:rsidP="0065441A">
      <w:pPr>
        <w:pStyle w:val="Akapitzlist"/>
        <w:numPr>
          <w:ilvl w:val="0"/>
          <w:numId w:val="18"/>
        </w:numPr>
        <w:rPr>
          <w:rFonts w:cs="Arial"/>
        </w:rPr>
      </w:pPr>
      <w:r w:rsidRPr="006172DF">
        <w:rPr>
          <w:rFonts w:cs="Arial"/>
        </w:rPr>
        <w:t>Miejsce praktyki powinno umożliwiać osiągnięcie efektów kształcenia określonych</w:t>
      </w:r>
      <w:r w:rsidR="00C103E0" w:rsidRPr="006172DF">
        <w:rPr>
          <w:rFonts w:cs="Arial"/>
        </w:rPr>
        <w:t xml:space="preserve"> </w:t>
      </w:r>
      <w:r w:rsidRPr="006172DF">
        <w:rPr>
          <w:rFonts w:cs="Arial"/>
        </w:rPr>
        <w:t xml:space="preserve">w programie nauczania, z uwzględnieniem specyfiki zawodu, </w:t>
      </w:r>
      <w:r w:rsidRPr="006172DF">
        <w:rPr>
          <w:rFonts w:cs="Arial"/>
        </w:rPr>
        <w:lastRenderedPageBreak/>
        <w:t>bezpieczeństwa i higieny pracy, dostępności oraz warunków lokalowych i technicznych.</w:t>
      </w:r>
    </w:p>
    <w:p w14:paraId="0FD5E0EB" w14:textId="1064D69D" w:rsidR="002251DA" w:rsidRPr="006172DF" w:rsidRDefault="002251DA" w:rsidP="0065441A">
      <w:pPr>
        <w:pStyle w:val="Akapitzlist"/>
        <w:numPr>
          <w:ilvl w:val="0"/>
          <w:numId w:val="18"/>
        </w:numPr>
        <w:rPr>
          <w:rFonts w:cs="Arial"/>
        </w:rPr>
      </w:pPr>
      <w:r w:rsidRPr="006172DF">
        <w:rPr>
          <w:rFonts w:cs="Arial"/>
        </w:rPr>
        <w:t>Termin, wymiar i miejsce odbywania praktyki ustalany jest zgodnie z programem nauczania</w:t>
      </w:r>
      <w:r w:rsidR="00C103E0" w:rsidRPr="006172DF">
        <w:rPr>
          <w:rFonts w:cs="Arial"/>
        </w:rPr>
        <w:t xml:space="preserve"> </w:t>
      </w:r>
      <w:r w:rsidRPr="006172DF">
        <w:rPr>
          <w:rFonts w:cs="Arial"/>
        </w:rPr>
        <w:t>i organizacją kształcenia w CKU i Szkole Policealnej. Słuchacz Szkoły Policealnej lub uczestnik kwalifikacyjnego kursu zawodowego może przedstawić propozycję podmiotu i terminu praktyki, jednak wymaga ona akceptacji Dyrektora.</w:t>
      </w:r>
    </w:p>
    <w:p w14:paraId="1B225AE2" w14:textId="77777777" w:rsidR="002251DA" w:rsidRPr="006172DF" w:rsidRDefault="002251DA" w:rsidP="0065441A">
      <w:pPr>
        <w:pStyle w:val="Akapitzlist"/>
        <w:numPr>
          <w:ilvl w:val="0"/>
          <w:numId w:val="18"/>
        </w:numPr>
        <w:rPr>
          <w:rFonts w:cs="Arial"/>
        </w:rPr>
      </w:pPr>
      <w:r w:rsidRPr="006172DF">
        <w:rPr>
          <w:rFonts w:cs="Arial"/>
        </w:rPr>
        <w:t>Praktyki mogą być organizowane w ciągu całego roku szkolnego, w tym – jeżeli pozwalają na to przepisy i organizacja kształcenia – w okresie ferii letnich.</w:t>
      </w:r>
    </w:p>
    <w:p w14:paraId="10055CD5" w14:textId="77777777" w:rsidR="002251DA" w:rsidRPr="006172DF" w:rsidRDefault="002251DA" w:rsidP="0065441A">
      <w:pPr>
        <w:pStyle w:val="Akapitzlist"/>
        <w:numPr>
          <w:ilvl w:val="0"/>
          <w:numId w:val="18"/>
        </w:numPr>
        <w:rPr>
          <w:rFonts w:cs="Arial"/>
        </w:rPr>
      </w:pPr>
      <w:r w:rsidRPr="006172DF">
        <w:rPr>
          <w:rFonts w:cs="Arial"/>
        </w:rPr>
        <w:t>Dobowy wymiar praktycznej nauki zawodu ustala się zgodnie z przepisami rozporządzenia w sprawie praktycznej nauki zawodu. W przypadku osób pełnoletnich w szczególnie uzasadnionych przypadkach dopuszczalne jest przedłużenie dobowego wymiaru na zasadach określonych w tym rozporządzeniu.</w:t>
      </w:r>
    </w:p>
    <w:p w14:paraId="38C70ADB" w14:textId="77777777" w:rsidR="002251DA" w:rsidRPr="006172DF" w:rsidRDefault="002251DA" w:rsidP="0065441A">
      <w:pPr>
        <w:pStyle w:val="Akapitzlist"/>
        <w:numPr>
          <w:ilvl w:val="0"/>
          <w:numId w:val="18"/>
        </w:numPr>
        <w:rPr>
          <w:rFonts w:cs="Arial"/>
        </w:rPr>
      </w:pPr>
      <w:r w:rsidRPr="006172DF">
        <w:rPr>
          <w:rFonts w:cs="Arial"/>
        </w:rPr>
        <w:t>Praktyczna nauka zawodu może być prowadzona indywidualnie lub w grupach. Liczebność grupy ustala się z uwzględnieniem programu, specyfiki zawodu, przepisów BHP, warunków lokalowych i technicznych oraz szczególnych potrzeb słuchaczy.</w:t>
      </w:r>
    </w:p>
    <w:p w14:paraId="46F8453B" w14:textId="77777777" w:rsidR="002251DA" w:rsidRPr="006172DF" w:rsidRDefault="002251DA" w:rsidP="002251DA">
      <w:pPr>
        <w:jc w:val="both"/>
        <w:rPr>
          <w:rFonts w:cs="Arial"/>
        </w:rPr>
      </w:pPr>
    </w:p>
    <w:p w14:paraId="3D84C1D3"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4</w:t>
      </w:r>
    </w:p>
    <w:p w14:paraId="290C89E1"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Podstawa odbywania praktyki</w:t>
      </w:r>
    </w:p>
    <w:p w14:paraId="6112487D" w14:textId="77777777" w:rsidR="002251DA" w:rsidRPr="006172DF" w:rsidRDefault="002251DA" w:rsidP="002251DA">
      <w:pPr>
        <w:jc w:val="both"/>
        <w:rPr>
          <w:rFonts w:cs="Arial"/>
        </w:rPr>
      </w:pPr>
    </w:p>
    <w:p w14:paraId="1573D5C1" w14:textId="566B0498" w:rsidR="002251DA" w:rsidRPr="006172DF" w:rsidRDefault="002251DA" w:rsidP="0065441A">
      <w:pPr>
        <w:pStyle w:val="Akapitzlist"/>
        <w:numPr>
          <w:ilvl w:val="0"/>
          <w:numId w:val="19"/>
        </w:numPr>
        <w:rPr>
          <w:rFonts w:cs="Arial"/>
        </w:rPr>
      </w:pPr>
      <w:r w:rsidRPr="006172DF">
        <w:rPr>
          <w:rFonts w:cs="Arial"/>
        </w:rPr>
        <w:t>Praktyka zawodowa organizowana poza Centrum odbywa się na podstawie umowy</w:t>
      </w:r>
      <w:r w:rsidR="00C103E0" w:rsidRPr="006172DF">
        <w:rPr>
          <w:rFonts w:cs="Arial"/>
        </w:rPr>
        <w:t xml:space="preserve"> </w:t>
      </w:r>
      <w:r w:rsidRPr="006172DF">
        <w:rPr>
          <w:rFonts w:cs="Arial"/>
        </w:rPr>
        <w:t>o praktyczną naukę zawodu zawartej przez Dyrektora z podmiotem przyjmującym.</w:t>
      </w:r>
    </w:p>
    <w:p w14:paraId="17DC07A3" w14:textId="77777777" w:rsidR="002251DA" w:rsidRPr="006172DF" w:rsidRDefault="002251DA" w:rsidP="0065441A">
      <w:pPr>
        <w:pStyle w:val="Akapitzlist"/>
        <w:numPr>
          <w:ilvl w:val="0"/>
          <w:numId w:val="19"/>
        </w:numPr>
        <w:rPr>
          <w:rFonts w:cs="Arial"/>
        </w:rPr>
      </w:pPr>
      <w:r w:rsidRPr="006172DF">
        <w:rPr>
          <w:rFonts w:cs="Arial"/>
        </w:rPr>
        <w:t>Umowa określa w szczególności: nazwę i adres podmiotu oraz miejsce praktyki; nazwę i adres Szkoły; zawód; listę słuchaczy z podziałem na grupy, jeżeli dotyczy; formę i zakres praktycznej nauki zawodu; terminy rozpoczęcia i zakończenia praktyki; prawa i obowiązki stron; sposób ponoszenia kosztów wraz z kalkulacją; dodatkowe ustalenia związane z realizacją praktyki.</w:t>
      </w:r>
    </w:p>
    <w:p w14:paraId="6F1DA65E" w14:textId="77777777" w:rsidR="002251DA" w:rsidRPr="006172DF" w:rsidRDefault="002251DA" w:rsidP="0065441A">
      <w:pPr>
        <w:pStyle w:val="Akapitzlist"/>
        <w:numPr>
          <w:ilvl w:val="0"/>
          <w:numId w:val="19"/>
        </w:numPr>
        <w:rPr>
          <w:rFonts w:cs="Arial"/>
        </w:rPr>
      </w:pPr>
      <w:r w:rsidRPr="006172DF">
        <w:rPr>
          <w:rFonts w:cs="Arial"/>
        </w:rPr>
        <w:t>Do umowy dołącza się program nauczania danego zawodu w zakresie praktyki zawodowej.</w:t>
      </w:r>
    </w:p>
    <w:p w14:paraId="5F846027" w14:textId="18201ACA" w:rsidR="002251DA" w:rsidRPr="006172DF" w:rsidRDefault="002251DA" w:rsidP="0065441A">
      <w:pPr>
        <w:pStyle w:val="Akapitzlist"/>
        <w:numPr>
          <w:ilvl w:val="0"/>
          <w:numId w:val="19"/>
        </w:numPr>
        <w:rPr>
          <w:rFonts w:cs="Arial"/>
        </w:rPr>
      </w:pPr>
      <w:r w:rsidRPr="006172DF">
        <w:rPr>
          <w:rFonts w:cs="Arial"/>
        </w:rPr>
        <w:lastRenderedPageBreak/>
        <w:t>Z podmiotem stale współpracującym może być dodatkowo zawarte ramowe porozumienie</w:t>
      </w:r>
      <w:r w:rsidR="00C103E0" w:rsidRPr="006172DF">
        <w:rPr>
          <w:rFonts w:cs="Arial"/>
        </w:rPr>
        <w:t xml:space="preserve"> </w:t>
      </w:r>
      <w:r w:rsidRPr="006172DF">
        <w:rPr>
          <w:rFonts w:cs="Arial"/>
        </w:rPr>
        <w:t>o współpracy. Porozumienie takie nie zastępuje umowy o praktyczną naukę zawodu wymaganej dla organizacji konkretnej praktyki.</w:t>
      </w:r>
    </w:p>
    <w:p w14:paraId="7469A9AE" w14:textId="77777777" w:rsidR="002251DA" w:rsidRPr="006172DF" w:rsidRDefault="002251DA" w:rsidP="0065441A">
      <w:pPr>
        <w:pStyle w:val="Akapitzlist"/>
        <w:numPr>
          <w:ilvl w:val="0"/>
          <w:numId w:val="19"/>
        </w:numPr>
        <w:rPr>
          <w:rFonts w:cs="Arial"/>
        </w:rPr>
      </w:pPr>
      <w:r w:rsidRPr="006172DF">
        <w:rPr>
          <w:rFonts w:cs="Arial"/>
        </w:rPr>
        <w:t>Słuchacz Szkoły Policealnej lub uczestnik kwalifikacyjnego kursu zawodowego nie może rozpocząć praktyki przed dopełnieniem przez Organizatora praktyk wymaganych formalności związanych z organizacją praktyki zawodowej.</w:t>
      </w:r>
    </w:p>
    <w:p w14:paraId="149F7F89" w14:textId="77777777" w:rsidR="002251DA" w:rsidRPr="006172DF" w:rsidRDefault="002251DA" w:rsidP="002251DA">
      <w:pPr>
        <w:jc w:val="both"/>
        <w:rPr>
          <w:rFonts w:cs="Arial"/>
        </w:rPr>
      </w:pPr>
    </w:p>
    <w:p w14:paraId="45EC600B"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5</w:t>
      </w:r>
    </w:p>
    <w:p w14:paraId="182D6575"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 xml:space="preserve">Obowiązki </w:t>
      </w:r>
      <w:r w:rsidR="006166CF" w:rsidRPr="006172DF">
        <w:rPr>
          <w:rFonts w:ascii="Arial" w:eastAsia="Arial" w:hAnsi="Arial" w:cs="Arial"/>
          <w:b/>
          <w:szCs w:val="24"/>
        </w:rPr>
        <w:t>Organizatora praktyk</w:t>
      </w:r>
    </w:p>
    <w:p w14:paraId="2099FCB8" w14:textId="77777777" w:rsidR="002251DA" w:rsidRPr="006172DF" w:rsidRDefault="002251DA" w:rsidP="002251DA">
      <w:pPr>
        <w:jc w:val="both"/>
        <w:rPr>
          <w:rFonts w:cs="Arial"/>
        </w:rPr>
      </w:pPr>
    </w:p>
    <w:p w14:paraId="4E80CFB2" w14:textId="66115F4E" w:rsidR="002251DA" w:rsidRPr="006172DF" w:rsidRDefault="002251DA" w:rsidP="0065441A">
      <w:pPr>
        <w:pStyle w:val="Akapitzlist"/>
        <w:numPr>
          <w:ilvl w:val="0"/>
          <w:numId w:val="20"/>
        </w:numPr>
        <w:rPr>
          <w:rFonts w:cs="Arial"/>
        </w:rPr>
      </w:pPr>
      <w:r w:rsidRPr="006172DF">
        <w:rPr>
          <w:rFonts w:cs="Arial"/>
        </w:rPr>
        <w:t>Organizator praktyk nadzoruje realizację programu praktycznej nauki zawodu i współpracuje</w:t>
      </w:r>
      <w:r w:rsidR="00C103E0" w:rsidRPr="006172DF">
        <w:rPr>
          <w:rFonts w:cs="Arial"/>
        </w:rPr>
        <w:t xml:space="preserve"> </w:t>
      </w:r>
      <w:r w:rsidRPr="006172DF">
        <w:rPr>
          <w:rFonts w:cs="Arial"/>
        </w:rPr>
        <w:t>z podmiotem przyjmującym.</w:t>
      </w:r>
    </w:p>
    <w:p w14:paraId="3EACC9FD" w14:textId="77777777" w:rsidR="002251DA" w:rsidRPr="006172DF" w:rsidRDefault="002251DA" w:rsidP="0065441A">
      <w:pPr>
        <w:pStyle w:val="Akapitzlist"/>
        <w:numPr>
          <w:ilvl w:val="0"/>
          <w:numId w:val="20"/>
        </w:numPr>
        <w:rPr>
          <w:rFonts w:cs="Arial"/>
        </w:rPr>
      </w:pPr>
      <w:r w:rsidRPr="006172DF">
        <w:rPr>
          <w:rFonts w:cs="Arial"/>
        </w:rPr>
        <w:t>Organizator praktyk zapewnia słuchaczom Szkoły Policealnej i uczestnikom kwalifikacyjnego kursu zawodowego ubezpieczenie od następstw nieszczęśliwych wypadków na okres odbywania praktycznej nauki zawodu.</w:t>
      </w:r>
    </w:p>
    <w:p w14:paraId="05CDBF16" w14:textId="77777777" w:rsidR="002251DA" w:rsidRPr="006172DF" w:rsidRDefault="002251DA" w:rsidP="0065441A">
      <w:pPr>
        <w:pStyle w:val="Akapitzlist"/>
        <w:numPr>
          <w:ilvl w:val="0"/>
          <w:numId w:val="20"/>
        </w:numPr>
        <w:rPr>
          <w:rFonts w:cs="Arial"/>
        </w:rPr>
      </w:pPr>
      <w:r w:rsidRPr="006172DF">
        <w:rPr>
          <w:rFonts w:cs="Arial"/>
        </w:rPr>
        <w:t>Organizator praktyk akceptuje opiekunów praktyk zawodowych wyznaczonych przez podmiot przyjmujący.</w:t>
      </w:r>
    </w:p>
    <w:p w14:paraId="4128701B" w14:textId="77777777" w:rsidR="002251DA" w:rsidRPr="006172DF" w:rsidRDefault="002251DA" w:rsidP="0065441A">
      <w:pPr>
        <w:pStyle w:val="Akapitzlist"/>
        <w:numPr>
          <w:ilvl w:val="0"/>
          <w:numId w:val="20"/>
        </w:numPr>
        <w:rPr>
          <w:rFonts w:cs="Arial"/>
        </w:rPr>
      </w:pPr>
      <w:r w:rsidRPr="006172DF">
        <w:rPr>
          <w:rFonts w:cs="Arial"/>
        </w:rPr>
        <w:t>Organizator praktyk przekazuje podmiotowi przyjmującemu program praktyki oraz informacje niezbędne do prawidłowej organizacji praktyki.</w:t>
      </w:r>
    </w:p>
    <w:p w14:paraId="47618FBA" w14:textId="77777777" w:rsidR="002251DA" w:rsidRPr="006172DF" w:rsidRDefault="002251DA" w:rsidP="0065441A">
      <w:pPr>
        <w:pStyle w:val="Akapitzlist"/>
        <w:numPr>
          <w:ilvl w:val="0"/>
          <w:numId w:val="20"/>
        </w:numPr>
        <w:rPr>
          <w:rFonts w:cs="Arial"/>
        </w:rPr>
      </w:pPr>
      <w:r w:rsidRPr="006172DF">
        <w:rPr>
          <w:rFonts w:cs="Arial"/>
        </w:rPr>
        <w:t>Organizator praktyk przygotowuje kalkulację kosztów realizacji praktycznej nauki zawodu ponoszonych przez Szkołę, w ramach środków przyznanych przez organ prowadzący.</w:t>
      </w:r>
    </w:p>
    <w:p w14:paraId="04D3BD32" w14:textId="73C0F528" w:rsidR="002251DA" w:rsidRPr="006172DF" w:rsidRDefault="002251DA" w:rsidP="0065441A">
      <w:pPr>
        <w:pStyle w:val="Akapitzlist"/>
        <w:numPr>
          <w:ilvl w:val="0"/>
          <w:numId w:val="20"/>
        </w:numPr>
        <w:rPr>
          <w:rFonts w:cs="Arial"/>
        </w:rPr>
      </w:pPr>
      <w:r w:rsidRPr="006172DF">
        <w:rPr>
          <w:rFonts w:cs="Arial"/>
        </w:rPr>
        <w:t>Dyrektor lub osoba przez niego upoważniona może kontrolować przebieg praktyki,</w:t>
      </w:r>
      <w:r w:rsidR="00C103E0" w:rsidRPr="006172DF">
        <w:rPr>
          <w:rFonts w:cs="Arial"/>
        </w:rPr>
        <w:t xml:space="preserve"> </w:t>
      </w:r>
      <w:r w:rsidRPr="006172DF">
        <w:rPr>
          <w:rFonts w:cs="Arial"/>
        </w:rPr>
        <w:t>w szczególności poprzez kontakt ze słuchaczem Szkoły Policealnej lub uczestnikiem kwalifikacyjnego kursu zawodowego, opiekunem praktyki i przedstawicielem podmiotu przyjmującego oraz analizę dokumentacji.</w:t>
      </w:r>
    </w:p>
    <w:p w14:paraId="4A0DECD9" w14:textId="77777777" w:rsidR="002251DA" w:rsidRPr="006172DF" w:rsidRDefault="002251DA" w:rsidP="002251DA">
      <w:pPr>
        <w:jc w:val="both"/>
        <w:rPr>
          <w:rFonts w:cs="Arial"/>
        </w:rPr>
      </w:pPr>
    </w:p>
    <w:p w14:paraId="134417D4"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6</w:t>
      </w:r>
    </w:p>
    <w:p w14:paraId="3652CF12"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Obowiązki podmiotu przyjmującego</w:t>
      </w:r>
    </w:p>
    <w:p w14:paraId="21DEC214" w14:textId="77777777" w:rsidR="002251DA" w:rsidRPr="006172DF" w:rsidRDefault="002251DA" w:rsidP="002251DA">
      <w:pPr>
        <w:jc w:val="both"/>
        <w:rPr>
          <w:rFonts w:cs="Arial"/>
        </w:rPr>
      </w:pPr>
    </w:p>
    <w:p w14:paraId="79C83940" w14:textId="77777777" w:rsidR="002251DA" w:rsidRPr="006172DF" w:rsidRDefault="002251DA" w:rsidP="0065441A">
      <w:pPr>
        <w:pStyle w:val="Akapitzlist"/>
        <w:numPr>
          <w:ilvl w:val="0"/>
          <w:numId w:val="21"/>
        </w:numPr>
        <w:rPr>
          <w:rFonts w:cs="Arial"/>
        </w:rPr>
      </w:pPr>
      <w:r w:rsidRPr="006172DF">
        <w:rPr>
          <w:rFonts w:cs="Arial"/>
        </w:rPr>
        <w:t>Podmiot przyjmujący zapewnia warunki materialne umożliwiające realizację programu praktyki, w szczególności właściwie wyposażone stanowiska szkoleniowe.</w:t>
      </w:r>
    </w:p>
    <w:p w14:paraId="1149511A" w14:textId="77777777" w:rsidR="002251DA" w:rsidRPr="006172DF" w:rsidRDefault="002251DA" w:rsidP="0065441A">
      <w:pPr>
        <w:pStyle w:val="Akapitzlist"/>
        <w:numPr>
          <w:ilvl w:val="0"/>
          <w:numId w:val="21"/>
        </w:numPr>
        <w:rPr>
          <w:rFonts w:cs="Arial"/>
        </w:rPr>
      </w:pPr>
      <w:r w:rsidRPr="006172DF">
        <w:rPr>
          <w:rFonts w:cs="Arial"/>
        </w:rPr>
        <w:lastRenderedPageBreak/>
        <w:t>Podmiot przyjmujący zapewnia – stosownie do wykonywanych czynności i stanowiska – odzież i obuwie robocze, środki ochrony indywidualnej, środki higieny osobistej, pomieszczenia do ich przechowywania, dostęp do urządzeń higieniczno-sanitarnych i pomieszczeń socjalno-bytowych oraz inne świadczenia wymagane przepisami.</w:t>
      </w:r>
    </w:p>
    <w:p w14:paraId="44B907DF" w14:textId="77777777" w:rsidR="002251DA" w:rsidRPr="006172DF" w:rsidRDefault="002251DA" w:rsidP="0065441A">
      <w:pPr>
        <w:pStyle w:val="Akapitzlist"/>
        <w:numPr>
          <w:ilvl w:val="0"/>
          <w:numId w:val="21"/>
        </w:numPr>
        <w:rPr>
          <w:rFonts w:cs="Arial"/>
        </w:rPr>
      </w:pPr>
      <w:r w:rsidRPr="006172DF">
        <w:rPr>
          <w:rFonts w:cs="Arial"/>
        </w:rPr>
        <w:t>Podmiot przyjmujący wyznacza opiekuna praktyki zawodowej.</w:t>
      </w:r>
    </w:p>
    <w:p w14:paraId="096FBD0C" w14:textId="77777777" w:rsidR="002251DA" w:rsidRPr="006172DF" w:rsidRDefault="002251DA" w:rsidP="0065441A">
      <w:pPr>
        <w:pStyle w:val="Akapitzlist"/>
        <w:numPr>
          <w:ilvl w:val="0"/>
          <w:numId w:val="21"/>
        </w:numPr>
        <w:rPr>
          <w:rFonts w:cs="Arial"/>
        </w:rPr>
      </w:pPr>
      <w:r w:rsidRPr="006172DF">
        <w:rPr>
          <w:rFonts w:cs="Arial"/>
        </w:rPr>
        <w:t>Przed rozpoczęciem wykonywania zadań podmiot przyjmujący zapoznaje słuchacza Szkoły Policealnej lub uczestnika kwalifikacyjnego kursu zawodowego z organizacją pracy, regulaminem pracy, zasadami porządku i dyscypliny oraz przepisami i zasadami BHP.</w:t>
      </w:r>
    </w:p>
    <w:p w14:paraId="1EB43055" w14:textId="77777777" w:rsidR="002251DA" w:rsidRPr="006172DF" w:rsidRDefault="002251DA" w:rsidP="0065441A">
      <w:pPr>
        <w:pStyle w:val="Akapitzlist"/>
        <w:numPr>
          <w:ilvl w:val="0"/>
          <w:numId w:val="21"/>
        </w:numPr>
        <w:rPr>
          <w:rFonts w:cs="Arial"/>
        </w:rPr>
      </w:pPr>
      <w:r w:rsidRPr="006172DF">
        <w:rPr>
          <w:rFonts w:cs="Arial"/>
        </w:rPr>
        <w:t>Podmiot przyjmujący nadzoruje przebieg praktyki, umożliwia realizację programu oraz prowadzenie wymaganej dokumentacji.</w:t>
      </w:r>
    </w:p>
    <w:p w14:paraId="01AEDE7C" w14:textId="77777777" w:rsidR="002251DA" w:rsidRPr="006172DF" w:rsidRDefault="002251DA" w:rsidP="0065441A">
      <w:pPr>
        <w:pStyle w:val="Akapitzlist"/>
        <w:numPr>
          <w:ilvl w:val="0"/>
          <w:numId w:val="21"/>
        </w:numPr>
        <w:rPr>
          <w:rFonts w:cs="Arial"/>
        </w:rPr>
      </w:pPr>
      <w:r w:rsidRPr="006172DF">
        <w:rPr>
          <w:rFonts w:cs="Arial"/>
        </w:rPr>
        <w:t>W razie wypadku podczas praktycznej nauki zawodu podmiot przyjmujący podejmuje działania wymagane przepisami, sporządza dokumentację powypadkową i niezwłocznie informuje Szkołę.</w:t>
      </w:r>
    </w:p>
    <w:p w14:paraId="2C99F7F7" w14:textId="77777777" w:rsidR="002251DA" w:rsidRPr="006172DF" w:rsidRDefault="002251DA" w:rsidP="0065441A">
      <w:pPr>
        <w:pStyle w:val="Akapitzlist"/>
        <w:numPr>
          <w:ilvl w:val="0"/>
          <w:numId w:val="21"/>
        </w:numPr>
        <w:rPr>
          <w:rFonts w:cs="Arial"/>
        </w:rPr>
      </w:pPr>
      <w:r w:rsidRPr="006172DF">
        <w:rPr>
          <w:rFonts w:cs="Arial"/>
        </w:rPr>
        <w:t>Podmiot przyjmujący współpracuje ze Szkołą oraz informuje ją o istotnych naruszeniach przez słuchacza regulaminu pracy, zasad BHP lub innych obowiązków.</w:t>
      </w:r>
    </w:p>
    <w:p w14:paraId="29CA8C0F" w14:textId="04C0D4EF" w:rsidR="002251DA" w:rsidRPr="006172DF" w:rsidRDefault="002251DA" w:rsidP="0065441A">
      <w:pPr>
        <w:pStyle w:val="Akapitzlist"/>
        <w:numPr>
          <w:ilvl w:val="0"/>
          <w:numId w:val="21"/>
        </w:numPr>
        <w:rPr>
          <w:rFonts w:cs="Arial"/>
        </w:rPr>
      </w:pPr>
      <w:r w:rsidRPr="006172DF">
        <w:rPr>
          <w:rFonts w:cs="Arial"/>
        </w:rPr>
        <w:t>Po zakończeniu praktyki opiekun potwierdza jej przebieg i realizację programu oraz sporządza opinię o słuchaczu z Szkoły Policealnej lub uczestniku kwalifikacyjnego kursu zawodowego</w:t>
      </w:r>
      <w:r w:rsidR="00C103E0" w:rsidRPr="006172DF">
        <w:rPr>
          <w:rFonts w:cs="Arial"/>
        </w:rPr>
        <w:t xml:space="preserve"> </w:t>
      </w:r>
      <w:r w:rsidRPr="006172DF">
        <w:rPr>
          <w:rFonts w:cs="Arial"/>
        </w:rPr>
        <w:t>i informację o osiągniętych efektach kształcenia, a jeżeli przewidują to zasady oceniania</w:t>
      </w:r>
      <w:r w:rsidR="00C103E0" w:rsidRPr="006172DF">
        <w:rPr>
          <w:rFonts w:cs="Arial"/>
        </w:rPr>
        <w:t xml:space="preserve"> </w:t>
      </w:r>
      <w:r w:rsidRPr="006172DF">
        <w:rPr>
          <w:rFonts w:cs="Arial"/>
        </w:rPr>
        <w:t>w Szkole – przedstawia propozycję oceny.</w:t>
      </w:r>
    </w:p>
    <w:p w14:paraId="5A6BF74F" w14:textId="77777777" w:rsidR="002251DA" w:rsidRPr="006172DF" w:rsidRDefault="002251DA" w:rsidP="002251DA">
      <w:pPr>
        <w:jc w:val="both"/>
        <w:rPr>
          <w:rFonts w:cs="Arial"/>
        </w:rPr>
      </w:pPr>
    </w:p>
    <w:p w14:paraId="7AFB860F"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7</w:t>
      </w:r>
    </w:p>
    <w:p w14:paraId="1E52F107" w14:textId="5163E119" w:rsidR="002251DA" w:rsidRPr="006172DF" w:rsidRDefault="002251DA" w:rsidP="002251DA">
      <w:pPr>
        <w:pStyle w:val="Nagwek2"/>
        <w:rPr>
          <w:rFonts w:ascii="Arial" w:hAnsi="Arial" w:cs="Arial"/>
          <w:szCs w:val="24"/>
        </w:rPr>
      </w:pPr>
      <w:r w:rsidRPr="006172DF">
        <w:rPr>
          <w:rFonts w:ascii="Arial" w:eastAsia="Arial" w:hAnsi="Arial" w:cs="Arial"/>
          <w:b/>
          <w:szCs w:val="24"/>
        </w:rPr>
        <w:t>Obowiązki i prawa słuchacza Szkoły Policealnej</w:t>
      </w:r>
      <w:r w:rsidR="00C103E0" w:rsidRPr="006172DF">
        <w:rPr>
          <w:rFonts w:ascii="Arial" w:eastAsia="Arial" w:hAnsi="Arial" w:cs="Arial"/>
          <w:b/>
          <w:szCs w:val="24"/>
        </w:rPr>
        <w:t xml:space="preserve"> </w:t>
      </w:r>
      <w:r w:rsidRPr="006172DF">
        <w:rPr>
          <w:rFonts w:ascii="Arial" w:eastAsia="Arial" w:hAnsi="Arial" w:cs="Arial"/>
          <w:b/>
          <w:szCs w:val="24"/>
        </w:rPr>
        <w:t>lub uczestnika kwalifikacyjnego kursu zawodowego</w:t>
      </w:r>
    </w:p>
    <w:p w14:paraId="6EF54B85" w14:textId="77777777" w:rsidR="002251DA" w:rsidRPr="006172DF" w:rsidRDefault="002251DA" w:rsidP="002251DA">
      <w:pPr>
        <w:jc w:val="both"/>
        <w:rPr>
          <w:rFonts w:cs="Arial"/>
        </w:rPr>
      </w:pPr>
    </w:p>
    <w:p w14:paraId="535F0D13" w14:textId="42345F63" w:rsidR="002251DA" w:rsidRPr="006172DF" w:rsidRDefault="002251DA" w:rsidP="0065441A">
      <w:pPr>
        <w:pStyle w:val="Akapitzlist"/>
        <w:numPr>
          <w:ilvl w:val="0"/>
          <w:numId w:val="22"/>
        </w:numPr>
        <w:rPr>
          <w:rFonts w:cs="Arial"/>
        </w:rPr>
      </w:pPr>
      <w:r w:rsidRPr="006172DF">
        <w:rPr>
          <w:rFonts w:cs="Arial"/>
        </w:rPr>
        <w:t>Słuchacz Szkoły Policealnej lub uczestnik kwalifikacyjnego kursu zawodowego</w:t>
      </w:r>
      <w:r w:rsidR="00C103E0" w:rsidRPr="006172DF">
        <w:rPr>
          <w:rFonts w:cs="Arial"/>
        </w:rPr>
        <w:t xml:space="preserve">  </w:t>
      </w:r>
      <w:r w:rsidRPr="006172DF">
        <w:rPr>
          <w:rFonts w:cs="Arial"/>
        </w:rPr>
        <w:t xml:space="preserve">jest zobowiązany do: zgłoszenia się w ustalonym miejscu i terminie; przestrzegania ustalonego czasu praktyki; realizowania programu; przestrzegania regulaminów, zasad BHP i ppoż.; wykonywania poleceń opiekuna związanych z realizacją programu; dbania o powierzone mienie; zachowania poufności informacji prawnie chronionych; systematycznego </w:t>
      </w:r>
      <w:r w:rsidRPr="006172DF">
        <w:rPr>
          <w:rFonts w:cs="Arial"/>
        </w:rPr>
        <w:lastRenderedPageBreak/>
        <w:t>prowadzenia dokumentacji praktyki; niezwłocznego informowania opiekuna i Organizatora praktyk</w:t>
      </w:r>
      <w:r w:rsidR="001858D2" w:rsidRPr="006172DF">
        <w:rPr>
          <w:rFonts w:cs="Arial"/>
        </w:rPr>
        <w:t xml:space="preserve"> </w:t>
      </w:r>
      <w:r w:rsidRPr="006172DF">
        <w:rPr>
          <w:rFonts w:cs="Arial"/>
        </w:rPr>
        <w:t>o nieobecności.</w:t>
      </w:r>
    </w:p>
    <w:p w14:paraId="00857124" w14:textId="7BBD2071" w:rsidR="002251DA" w:rsidRPr="006172DF" w:rsidRDefault="002251DA" w:rsidP="0065441A">
      <w:pPr>
        <w:pStyle w:val="Akapitzlist"/>
        <w:numPr>
          <w:ilvl w:val="0"/>
          <w:numId w:val="22"/>
        </w:numPr>
        <w:rPr>
          <w:rFonts w:cs="Arial"/>
        </w:rPr>
      </w:pPr>
      <w:r w:rsidRPr="006172DF">
        <w:rPr>
          <w:rFonts w:cs="Arial"/>
        </w:rPr>
        <w:t>Słuchacz Szkoły Policealnej lub uczestnik kwalifikacyjnego kursu zawodowego ma prawo</w:t>
      </w:r>
      <w:r w:rsidR="001858D2" w:rsidRPr="006172DF">
        <w:rPr>
          <w:rFonts w:cs="Arial"/>
        </w:rPr>
        <w:t xml:space="preserve"> </w:t>
      </w:r>
      <w:r w:rsidRPr="006172DF">
        <w:rPr>
          <w:rFonts w:cs="Arial"/>
        </w:rPr>
        <w:t>do bezpiecznych i higienicznych warunków odbywania praktyki, informacji o wymaganiach</w:t>
      </w:r>
      <w:r w:rsidR="001858D2" w:rsidRPr="006172DF">
        <w:rPr>
          <w:rFonts w:cs="Arial"/>
        </w:rPr>
        <w:t xml:space="preserve"> </w:t>
      </w:r>
      <w:r w:rsidRPr="006172DF">
        <w:rPr>
          <w:rFonts w:cs="Arial"/>
        </w:rPr>
        <w:t>i programie, właściwego nadzoru, poszanowania godności i równego traktowania oraz zgłaszania Organizatorowi praktyk problemów związanych z realizacją praktyki.</w:t>
      </w:r>
    </w:p>
    <w:p w14:paraId="1A522063" w14:textId="77777777" w:rsidR="002251DA" w:rsidRPr="006172DF" w:rsidRDefault="002251DA" w:rsidP="0065441A">
      <w:pPr>
        <w:pStyle w:val="Akapitzlist"/>
        <w:numPr>
          <w:ilvl w:val="0"/>
          <w:numId w:val="22"/>
        </w:numPr>
        <w:rPr>
          <w:rFonts w:cs="Arial"/>
        </w:rPr>
      </w:pPr>
      <w:r w:rsidRPr="006172DF">
        <w:rPr>
          <w:rFonts w:cs="Arial"/>
        </w:rPr>
        <w:t>Słuchacz Szkoły Policealnej lub uczestnik kwalifikacyjnego kursu zawodowego nie może samowolnie zmienić miejsca, terminu ani ustalonego wymiaru praktyki.</w:t>
      </w:r>
    </w:p>
    <w:p w14:paraId="5BB1332E" w14:textId="77777777" w:rsidR="002251DA" w:rsidRPr="006172DF" w:rsidRDefault="002251DA" w:rsidP="0065441A">
      <w:pPr>
        <w:pStyle w:val="Akapitzlist"/>
        <w:numPr>
          <w:ilvl w:val="0"/>
          <w:numId w:val="22"/>
        </w:numPr>
        <w:rPr>
          <w:rFonts w:cs="Arial"/>
        </w:rPr>
      </w:pPr>
      <w:r w:rsidRPr="006172DF">
        <w:rPr>
          <w:rFonts w:cs="Arial"/>
        </w:rPr>
        <w:t>Jeżeli wykonywanie określonych czynności wymaga na podstawie odrębnych przepisów badań, orzeczeń, szczepień lub innych warunków zdrowotnych, słuchacz Szkoły Policealnej lub uczestnik kwalifikacyjnego kursu zawodowego jest obowiązany spełnić te wymagania przed dopuszczeniem do tych czynności. Zakres wymaganych danych i dokumentów ogranicza się do niezbędnego minimum wynikającego z przepisów.</w:t>
      </w:r>
    </w:p>
    <w:p w14:paraId="3805606A" w14:textId="77777777" w:rsidR="002251DA" w:rsidRPr="006172DF" w:rsidRDefault="002251DA" w:rsidP="0065441A">
      <w:pPr>
        <w:pStyle w:val="Akapitzlist"/>
        <w:numPr>
          <w:ilvl w:val="0"/>
          <w:numId w:val="22"/>
        </w:numPr>
        <w:rPr>
          <w:rFonts w:cs="Arial"/>
        </w:rPr>
      </w:pPr>
      <w:r w:rsidRPr="006172DF">
        <w:rPr>
          <w:rFonts w:cs="Arial"/>
        </w:rPr>
        <w:t>Nieobecność na praktyce usprawiedliwia się zgodnie z przepisami odpowiednio Statutu CKU lub Szkoły Policealnej i zasadami ustalonymi z podmiotem przyjmującym. Niezrealizowana część programu lub wymiaru praktyki podlega uzupełnieniu w terminie i formie ustalonych przez Organizatora praktyk w porozumieniu z podmiotem przyjmującym.</w:t>
      </w:r>
    </w:p>
    <w:p w14:paraId="4150857E" w14:textId="77777777" w:rsidR="002251DA" w:rsidRPr="006172DF" w:rsidRDefault="002251DA" w:rsidP="002251DA">
      <w:pPr>
        <w:jc w:val="both"/>
        <w:rPr>
          <w:rFonts w:cs="Arial"/>
        </w:rPr>
      </w:pPr>
    </w:p>
    <w:p w14:paraId="491E1B73" w14:textId="77777777" w:rsidR="002251DA" w:rsidRPr="006172DF" w:rsidRDefault="002251DA" w:rsidP="002251DA">
      <w:pPr>
        <w:jc w:val="both"/>
        <w:rPr>
          <w:rFonts w:cs="Arial"/>
        </w:rPr>
      </w:pPr>
    </w:p>
    <w:p w14:paraId="230FDB1A"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8</w:t>
      </w:r>
    </w:p>
    <w:p w14:paraId="3255437F"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Dokumentowanie, zaliczanie i ocenianie praktyki</w:t>
      </w:r>
    </w:p>
    <w:p w14:paraId="0C0B2AD1" w14:textId="77777777" w:rsidR="002251DA" w:rsidRPr="006172DF" w:rsidRDefault="002251DA" w:rsidP="002251DA">
      <w:pPr>
        <w:jc w:val="both"/>
        <w:rPr>
          <w:rFonts w:cs="Arial"/>
        </w:rPr>
      </w:pPr>
    </w:p>
    <w:p w14:paraId="237658F0" w14:textId="77777777" w:rsidR="002251DA" w:rsidRPr="006172DF" w:rsidRDefault="002251DA" w:rsidP="0065441A">
      <w:pPr>
        <w:pStyle w:val="Akapitzlist"/>
        <w:numPr>
          <w:ilvl w:val="0"/>
          <w:numId w:val="23"/>
        </w:numPr>
        <w:rPr>
          <w:rFonts w:cs="Arial"/>
        </w:rPr>
      </w:pPr>
      <w:r w:rsidRPr="006172DF">
        <w:rPr>
          <w:rFonts w:cs="Arial"/>
        </w:rPr>
        <w:t>Przebieg praktyki dokumentuje się w dzienniku praktyk albo w innej dokumentacji określonej przez Organizatora praktyk.</w:t>
      </w:r>
    </w:p>
    <w:p w14:paraId="0E3EADD5" w14:textId="77777777" w:rsidR="002251DA" w:rsidRPr="006172DF" w:rsidRDefault="002251DA" w:rsidP="0065441A">
      <w:pPr>
        <w:pStyle w:val="Akapitzlist"/>
        <w:numPr>
          <w:ilvl w:val="0"/>
          <w:numId w:val="23"/>
        </w:numPr>
        <w:rPr>
          <w:rFonts w:cs="Arial"/>
        </w:rPr>
      </w:pPr>
      <w:r w:rsidRPr="006172DF">
        <w:rPr>
          <w:rFonts w:cs="Arial"/>
        </w:rPr>
        <w:t>Dokumentacja powinna umożliwiać potwierdzenie co najmniej miejsca i terminu praktyki, obecności, zrealizowanych zadań i zakresu programu oraz opinii opiekuna praktyki.</w:t>
      </w:r>
    </w:p>
    <w:p w14:paraId="159F722A" w14:textId="0B6F6651" w:rsidR="002251DA" w:rsidRPr="006172DF" w:rsidRDefault="002251DA" w:rsidP="0065441A">
      <w:pPr>
        <w:pStyle w:val="Akapitzlist"/>
        <w:numPr>
          <w:ilvl w:val="0"/>
          <w:numId w:val="23"/>
        </w:numPr>
        <w:rPr>
          <w:rFonts w:cs="Arial"/>
        </w:rPr>
      </w:pPr>
      <w:r w:rsidRPr="006172DF">
        <w:rPr>
          <w:rFonts w:cs="Arial"/>
        </w:rPr>
        <w:t xml:space="preserve">Po zakończeniu praktyki słuchacz Szkoły Policealnej lub uczestnik kwalifikacyjnego kursu zawodowego przekazuje kompletną dokumentację </w:t>
      </w:r>
      <w:r w:rsidRPr="006172DF">
        <w:rPr>
          <w:rFonts w:cs="Arial"/>
        </w:rPr>
        <w:lastRenderedPageBreak/>
        <w:t>osobie wskazanej przez Dyrektora</w:t>
      </w:r>
      <w:r w:rsidR="001858D2" w:rsidRPr="006172DF">
        <w:rPr>
          <w:rFonts w:cs="Arial"/>
        </w:rPr>
        <w:t xml:space="preserve"> </w:t>
      </w:r>
      <w:r w:rsidRPr="006172DF">
        <w:rPr>
          <w:rFonts w:cs="Arial"/>
        </w:rPr>
        <w:t>w terminie określonym przez Organizatora praktyk.</w:t>
      </w:r>
    </w:p>
    <w:p w14:paraId="20EB6810" w14:textId="75EF2163" w:rsidR="002251DA" w:rsidRPr="006172DF" w:rsidRDefault="002251DA" w:rsidP="0065441A">
      <w:pPr>
        <w:pStyle w:val="Akapitzlist"/>
        <w:numPr>
          <w:ilvl w:val="0"/>
          <w:numId w:val="23"/>
        </w:numPr>
        <w:rPr>
          <w:rFonts w:cs="Arial"/>
        </w:rPr>
      </w:pPr>
      <w:r w:rsidRPr="006172DF">
        <w:rPr>
          <w:rFonts w:cs="Arial"/>
        </w:rPr>
        <w:t>Warunkiem zaliczenia praktyki jest w szczególności zrealizowanie wymaganego wymiaru</w:t>
      </w:r>
      <w:r w:rsidR="001858D2" w:rsidRPr="006172DF">
        <w:rPr>
          <w:rFonts w:cs="Arial"/>
        </w:rPr>
        <w:t xml:space="preserve"> </w:t>
      </w:r>
      <w:r w:rsidRPr="006172DF">
        <w:rPr>
          <w:rFonts w:cs="Arial"/>
        </w:rPr>
        <w:t>i zakresu programu, osiągnięcie wymaganych efektów kształcenia oraz przedłożenie prawidłowo prowadzonej dokumentacji.</w:t>
      </w:r>
    </w:p>
    <w:p w14:paraId="0203E723" w14:textId="77777777" w:rsidR="002251DA" w:rsidRPr="006172DF" w:rsidRDefault="002251DA" w:rsidP="0065441A">
      <w:pPr>
        <w:pStyle w:val="Akapitzlist"/>
        <w:numPr>
          <w:ilvl w:val="0"/>
          <w:numId w:val="23"/>
        </w:numPr>
        <w:rPr>
          <w:rFonts w:cs="Arial"/>
        </w:rPr>
      </w:pPr>
      <w:r w:rsidRPr="006172DF">
        <w:rPr>
          <w:rFonts w:cs="Arial"/>
        </w:rPr>
        <w:t>Opiekun praktyki dokonuje oceny przebiegu praktyki i osiągniętych efektów oraz przedstawia opinię lub propozycję oceny. Semestralną ocenę klasyfikacyjną z praktyki zawodowej ustala się zgodnie z ustawą o systemie oświaty, przepisami wykonawczymi, odpowiednio Statutem CKU lub Szkoły Policealnej i przyjętymi zasadami oceniania.</w:t>
      </w:r>
    </w:p>
    <w:p w14:paraId="6AC6DB77" w14:textId="77777777" w:rsidR="002251DA" w:rsidRPr="006172DF" w:rsidRDefault="002251DA" w:rsidP="0065441A">
      <w:pPr>
        <w:pStyle w:val="Akapitzlist"/>
        <w:numPr>
          <w:ilvl w:val="0"/>
          <w:numId w:val="23"/>
        </w:numPr>
        <w:rPr>
          <w:rFonts w:cs="Arial"/>
        </w:rPr>
      </w:pPr>
      <w:r w:rsidRPr="006172DF">
        <w:rPr>
          <w:rFonts w:cs="Arial"/>
        </w:rPr>
        <w:t>Naruszenie przez słuchacza Szkoły Policealnej lub uczestnika kwalifikacyjnego kursu zawodowego obowiązków określonych w Regulaminie, w tym nieusprawiedliwiona nieobecność, samowolna zmiana miejsca praktyki, rażące naruszenie zasad BHP lub dyscypliny pracy albo brak wymaganej dokumentacji, podlega indywidualnej ocenie z uwzględnieniem wpływu naruszenia na możliwość realizacji programu i osiągnięcie wymaganych efektów kształcenia.</w:t>
      </w:r>
    </w:p>
    <w:p w14:paraId="69DE5572" w14:textId="77777777" w:rsidR="002251DA" w:rsidRPr="006172DF" w:rsidRDefault="002251DA" w:rsidP="0065441A">
      <w:pPr>
        <w:pStyle w:val="Akapitzlist"/>
        <w:numPr>
          <w:ilvl w:val="0"/>
          <w:numId w:val="23"/>
        </w:numPr>
        <w:rPr>
          <w:rFonts w:cs="Arial"/>
        </w:rPr>
      </w:pPr>
      <w:r w:rsidRPr="006172DF">
        <w:rPr>
          <w:rFonts w:cs="Arial"/>
        </w:rPr>
        <w:t>W przypadku przerwania praktyki Organizator praktyk ustala, czy i w jakim zakresie zrealizowana część może zostać uwzględniona oraz określa sposób realizacji pozostałej części programu.</w:t>
      </w:r>
    </w:p>
    <w:p w14:paraId="1180F8DE" w14:textId="77777777" w:rsidR="002251DA" w:rsidRPr="006172DF" w:rsidRDefault="002251DA" w:rsidP="002251DA">
      <w:pPr>
        <w:jc w:val="both"/>
        <w:rPr>
          <w:rFonts w:cs="Arial"/>
        </w:rPr>
      </w:pPr>
    </w:p>
    <w:p w14:paraId="1BD81931"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9</w:t>
      </w:r>
    </w:p>
    <w:p w14:paraId="4C4B3DA6"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Zwolnienie z obowiązku odbycia praktycznej nauki zawodu</w:t>
      </w:r>
    </w:p>
    <w:p w14:paraId="7D88E2C4" w14:textId="77777777" w:rsidR="002251DA" w:rsidRPr="006172DF" w:rsidRDefault="002251DA" w:rsidP="002251DA">
      <w:pPr>
        <w:jc w:val="both"/>
        <w:rPr>
          <w:rFonts w:cs="Arial"/>
        </w:rPr>
      </w:pPr>
    </w:p>
    <w:p w14:paraId="077074C3" w14:textId="77777777" w:rsidR="002251DA" w:rsidRPr="006172DF" w:rsidRDefault="002251DA" w:rsidP="0065441A">
      <w:pPr>
        <w:pStyle w:val="Akapitzlist"/>
        <w:numPr>
          <w:ilvl w:val="0"/>
          <w:numId w:val="24"/>
        </w:numPr>
        <w:rPr>
          <w:rFonts w:cs="Arial"/>
        </w:rPr>
      </w:pPr>
      <w:r w:rsidRPr="006172DF">
        <w:rPr>
          <w:rFonts w:cs="Arial"/>
        </w:rPr>
        <w:t>Dyrektor zwalnia słuchacza Szkoły Policealnej lub uczestnika kwalifikacyjnego kursu zawodowego z obowiązku odbycia praktycznej nauki zawodu w całości, jeżeli przedłoży on dokumenty spełniające warunki określone w § 25 ust. 1 pkt 1 rozporządzenia w sprawie oceniania, klasyfikowania i promowania uczniów i słuchaczy w szkołach publicznych.</w:t>
      </w:r>
    </w:p>
    <w:p w14:paraId="003C248D" w14:textId="77777777" w:rsidR="002251DA" w:rsidRPr="006172DF" w:rsidRDefault="002251DA" w:rsidP="0065441A">
      <w:pPr>
        <w:pStyle w:val="Akapitzlist"/>
        <w:numPr>
          <w:ilvl w:val="0"/>
          <w:numId w:val="24"/>
        </w:numPr>
        <w:rPr>
          <w:rFonts w:cs="Arial"/>
        </w:rPr>
      </w:pPr>
      <w:r w:rsidRPr="006172DF">
        <w:rPr>
          <w:rFonts w:cs="Arial"/>
        </w:rPr>
        <w:t>Dyrektor może zwolnić słuchacza Szkoły Policealnej lub uczestnika kwalifikacyjnego kursu zawodowego z obowiązku odbycia praktycznej nauki zawodu w części, jeżeli on przedłoży dokumenty spełniające warunki określone w § 25 ust. 1 pkt 2 tego rozporządzenia.</w:t>
      </w:r>
    </w:p>
    <w:p w14:paraId="1E52E22F" w14:textId="77777777" w:rsidR="002251DA" w:rsidRPr="006172DF" w:rsidRDefault="002251DA" w:rsidP="0065441A">
      <w:pPr>
        <w:pStyle w:val="Akapitzlist"/>
        <w:numPr>
          <w:ilvl w:val="0"/>
          <w:numId w:val="24"/>
        </w:numPr>
        <w:rPr>
          <w:rFonts w:cs="Arial"/>
        </w:rPr>
      </w:pPr>
      <w:r w:rsidRPr="006172DF">
        <w:rPr>
          <w:rFonts w:cs="Arial"/>
        </w:rPr>
        <w:lastRenderedPageBreak/>
        <w:t>Zaświadczenie pracodawcy potwierdzające aktualne zatrudnienie, stanowiące podstawę ubiegania się o częściowe zwolnienie, słuchacz Szkoły Policealnej lub uczestnik kwalifikacyjnego kursu zawodowego przedkłada w każdym semestrze, w którym obowiązuje go praktyczna nauka zawodu.</w:t>
      </w:r>
    </w:p>
    <w:p w14:paraId="6CBBD7F3" w14:textId="77777777" w:rsidR="002251DA" w:rsidRPr="006172DF" w:rsidRDefault="002251DA" w:rsidP="0065441A">
      <w:pPr>
        <w:pStyle w:val="Akapitzlist"/>
        <w:numPr>
          <w:ilvl w:val="0"/>
          <w:numId w:val="24"/>
        </w:numPr>
        <w:rPr>
          <w:rFonts w:cs="Arial"/>
        </w:rPr>
      </w:pPr>
      <w:r w:rsidRPr="006172DF">
        <w:rPr>
          <w:rFonts w:cs="Arial"/>
        </w:rPr>
        <w:t>Jeżeli podstawą częściowego zwolnienia jest zawód wchodzący w zakres zawodu, w którym Słuchacz Szkoły Policealnej lub uczestnik kwalifikacyjnego kursu zawodowego się kształci, zwolnienie może nastąpić po ustaleniu przez Dyrektora wspólnego zakresu umiejętności zawodowych.</w:t>
      </w:r>
    </w:p>
    <w:p w14:paraId="7D587A50" w14:textId="0F95CDF5" w:rsidR="002251DA" w:rsidRPr="006172DF" w:rsidRDefault="002251DA" w:rsidP="0065441A">
      <w:pPr>
        <w:pStyle w:val="Akapitzlist"/>
        <w:numPr>
          <w:ilvl w:val="0"/>
          <w:numId w:val="24"/>
        </w:numPr>
        <w:rPr>
          <w:rFonts w:cs="Arial"/>
        </w:rPr>
      </w:pPr>
      <w:r w:rsidRPr="006172DF">
        <w:rPr>
          <w:rFonts w:cs="Arial"/>
        </w:rPr>
        <w:t>Słuchacz Szkoły Policealnej lub uczestnik kwalifikacyjnego kursu zawodowego zwolniony</w:t>
      </w:r>
      <w:r w:rsidR="001858D2" w:rsidRPr="006172DF">
        <w:rPr>
          <w:rFonts w:cs="Arial"/>
        </w:rPr>
        <w:t xml:space="preserve"> </w:t>
      </w:r>
      <w:r w:rsidRPr="006172DF">
        <w:rPr>
          <w:rFonts w:cs="Arial"/>
        </w:rPr>
        <w:t>w części uzupełnia pozostałą część praktycznej nauki zawodu w sposób i na warunkach określonych przez Dyrektora.</w:t>
      </w:r>
    </w:p>
    <w:p w14:paraId="465944C6" w14:textId="77777777" w:rsidR="002251DA" w:rsidRPr="006172DF" w:rsidRDefault="002251DA" w:rsidP="0065441A">
      <w:pPr>
        <w:pStyle w:val="Akapitzlist"/>
        <w:numPr>
          <w:ilvl w:val="0"/>
          <w:numId w:val="24"/>
        </w:numPr>
        <w:rPr>
          <w:rFonts w:cs="Arial"/>
        </w:rPr>
      </w:pPr>
      <w:r w:rsidRPr="006172DF">
        <w:rPr>
          <w:rFonts w:cs="Arial"/>
        </w:rPr>
        <w:t>W dokumentacji przebiegu nauczania zamieszcza się odpowiedni wpis o zwolnieniu w całości albo w części wraz z podstawą prawną, zgodnie z obowiązującymi przepisami.</w:t>
      </w:r>
    </w:p>
    <w:p w14:paraId="69B0478E" w14:textId="77777777" w:rsidR="002251DA" w:rsidRPr="006172DF" w:rsidRDefault="002251DA" w:rsidP="0065441A">
      <w:pPr>
        <w:pStyle w:val="Akapitzlist"/>
        <w:numPr>
          <w:ilvl w:val="0"/>
          <w:numId w:val="24"/>
        </w:numPr>
        <w:rPr>
          <w:rFonts w:cs="Arial"/>
        </w:rPr>
      </w:pPr>
      <w:r w:rsidRPr="006172DF">
        <w:rPr>
          <w:rFonts w:cs="Arial"/>
        </w:rPr>
        <w:t>Wniosek o zwolnienie wraz z dokumentami potwierdzającymi spełnienie warunków składa się do Dyrektora w terminie umożliwiającym rozstrzygnięcie sprawy przed planowanym rozpoczęciem praktyki.</w:t>
      </w:r>
    </w:p>
    <w:p w14:paraId="2AB5F472" w14:textId="77777777" w:rsidR="002251DA" w:rsidRPr="006172DF" w:rsidRDefault="002251DA" w:rsidP="002251DA">
      <w:pPr>
        <w:jc w:val="both"/>
        <w:rPr>
          <w:rFonts w:cs="Arial"/>
        </w:rPr>
      </w:pPr>
    </w:p>
    <w:p w14:paraId="216F756F" w14:textId="77777777" w:rsidR="006166CF" w:rsidRPr="006172DF" w:rsidRDefault="006166CF" w:rsidP="006166CF">
      <w:pPr>
        <w:pStyle w:val="Nagwek1"/>
        <w:rPr>
          <w:rFonts w:ascii="Arial" w:hAnsi="Arial" w:cs="Arial"/>
          <w:szCs w:val="24"/>
        </w:rPr>
      </w:pPr>
      <w:r w:rsidRPr="006172DF">
        <w:rPr>
          <w:rFonts w:ascii="Arial" w:eastAsia="Arial" w:hAnsi="Arial" w:cs="Arial"/>
          <w:b/>
          <w:szCs w:val="24"/>
        </w:rPr>
        <w:t>§ 10</w:t>
      </w:r>
    </w:p>
    <w:p w14:paraId="4BF8E9C2" w14:textId="77777777" w:rsidR="006166CF" w:rsidRPr="006172DF" w:rsidRDefault="006166CF" w:rsidP="006166CF">
      <w:pPr>
        <w:pStyle w:val="Nagwek2"/>
        <w:rPr>
          <w:rFonts w:ascii="Arial" w:hAnsi="Arial" w:cs="Arial"/>
          <w:szCs w:val="24"/>
        </w:rPr>
      </w:pPr>
      <w:r w:rsidRPr="006172DF">
        <w:rPr>
          <w:rFonts w:ascii="Arial" w:eastAsia="Arial" w:hAnsi="Arial" w:cs="Arial"/>
          <w:b/>
          <w:szCs w:val="24"/>
        </w:rPr>
        <w:t>Zmiana i przedłużenie terminu realizacji praktyki zawodowej</w:t>
      </w:r>
    </w:p>
    <w:p w14:paraId="272C876D" w14:textId="77777777" w:rsidR="006166CF" w:rsidRPr="006172DF" w:rsidRDefault="006166CF" w:rsidP="006166CF">
      <w:pPr>
        <w:jc w:val="both"/>
        <w:rPr>
          <w:rFonts w:cs="Arial"/>
        </w:rPr>
      </w:pPr>
    </w:p>
    <w:p w14:paraId="72900ABF" w14:textId="77777777" w:rsidR="00C47A95" w:rsidRPr="006172DF" w:rsidRDefault="006166CF" w:rsidP="00C47A95">
      <w:pPr>
        <w:pStyle w:val="Akapitzlist"/>
        <w:numPr>
          <w:ilvl w:val="0"/>
          <w:numId w:val="26"/>
        </w:numPr>
        <w:rPr>
          <w:rFonts w:cs="Arial"/>
        </w:rPr>
      </w:pPr>
      <w:r w:rsidRPr="006172DF">
        <w:rPr>
          <w:rFonts w:cs="Arial"/>
        </w:rPr>
        <w:t>Słuchacz Szkoły Policealnej lub uczestnik kwalifikacyjnego kursu zawodowego jest obowiązany zrealizować praktykę zawodową w terminie i wymiarze określonym przez Organizatora praktyk, zgodnie z programem nauczania danego zawodu.</w:t>
      </w:r>
    </w:p>
    <w:p w14:paraId="233BD8E8" w14:textId="323D3E69" w:rsidR="006166CF" w:rsidRPr="006172DF" w:rsidRDefault="006166CF" w:rsidP="00C47A95">
      <w:pPr>
        <w:pStyle w:val="Akapitzlist"/>
        <w:numPr>
          <w:ilvl w:val="0"/>
          <w:numId w:val="26"/>
        </w:numPr>
        <w:rPr>
          <w:rFonts w:cs="Arial"/>
        </w:rPr>
      </w:pPr>
      <w:r w:rsidRPr="006172DF">
        <w:rPr>
          <w:rFonts w:cs="Arial"/>
        </w:rPr>
        <w:t>W uzasadnionych przypadkach termin zakończenia praktyki zawodowej może zostać zmieniony lub przedłużony, w szczególności z powodu:</w:t>
      </w:r>
    </w:p>
    <w:p w14:paraId="49FCFF7E" w14:textId="77777777" w:rsidR="006166CF" w:rsidRPr="006172DF" w:rsidRDefault="006166CF" w:rsidP="00C47A95">
      <w:pPr>
        <w:pStyle w:val="Akapitzlist"/>
        <w:numPr>
          <w:ilvl w:val="0"/>
          <w:numId w:val="25"/>
        </w:numPr>
        <w:rPr>
          <w:rFonts w:cs="Arial"/>
        </w:rPr>
      </w:pPr>
      <w:r w:rsidRPr="006172DF">
        <w:rPr>
          <w:rFonts w:cs="Arial"/>
        </w:rPr>
        <w:t>choroby lub innej usprawiedliwionej nieobecności słuchacza lub uczestnika kwalifikacyjnego kursu zawodowego;</w:t>
      </w:r>
    </w:p>
    <w:p w14:paraId="09E25BFE" w14:textId="77777777" w:rsidR="006166CF" w:rsidRPr="006172DF" w:rsidRDefault="006166CF" w:rsidP="00C47A95">
      <w:pPr>
        <w:pStyle w:val="Akapitzlist"/>
        <w:numPr>
          <w:ilvl w:val="0"/>
          <w:numId w:val="25"/>
        </w:numPr>
        <w:rPr>
          <w:rFonts w:cs="Arial"/>
        </w:rPr>
      </w:pPr>
      <w:r w:rsidRPr="006172DF">
        <w:rPr>
          <w:rFonts w:cs="Arial"/>
        </w:rPr>
        <w:t>czasowej niemożności realizacji praktyki z przyczyn leżących po stronie podmiotu przyjmującego;</w:t>
      </w:r>
    </w:p>
    <w:p w14:paraId="4BEFE33C" w14:textId="77777777" w:rsidR="006166CF" w:rsidRPr="006172DF" w:rsidRDefault="006166CF" w:rsidP="00C47A95">
      <w:pPr>
        <w:pStyle w:val="Akapitzlist"/>
        <w:numPr>
          <w:ilvl w:val="0"/>
          <w:numId w:val="25"/>
        </w:numPr>
        <w:rPr>
          <w:rFonts w:cs="Arial"/>
        </w:rPr>
      </w:pPr>
      <w:r w:rsidRPr="006172DF">
        <w:rPr>
          <w:rFonts w:cs="Arial"/>
        </w:rPr>
        <w:t>konieczności uzupełnienia niezrealizowanego wymiaru godzin lub zakresu programu praktyki;</w:t>
      </w:r>
    </w:p>
    <w:p w14:paraId="4CED44F8" w14:textId="77777777" w:rsidR="006166CF" w:rsidRPr="006172DF" w:rsidRDefault="006166CF" w:rsidP="00C47A95">
      <w:pPr>
        <w:pStyle w:val="Akapitzlist"/>
        <w:numPr>
          <w:ilvl w:val="0"/>
          <w:numId w:val="25"/>
        </w:numPr>
        <w:rPr>
          <w:rFonts w:cs="Arial"/>
        </w:rPr>
      </w:pPr>
      <w:r w:rsidRPr="006172DF">
        <w:rPr>
          <w:rFonts w:cs="Arial"/>
        </w:rPr>
        <w:lastRenderedPageBreak/>
        <w:t>innych szczególnie uzasadnionych okoliczności uniemożliwiających realizację praktyki w pierwotnie ustalonym terminie.</w:t>
      </w:r>
    </w:p>
    <w:p w14:paraId="024F6A3B" w14:textId="77777777" w:rsidR="00C47A95" w:rsidRPr="006172DF" w:rsidRDefault="006166CF" w:rsidP="00C47A95">
      <w:pPr>
        <w:pStyle w:val="Akapitzlist"/>
        <w:numPr>
          <w:ilvl w:val="0"/>
          <w:numId w:val="26"/>
        </w:numPr>
        <w:rPr>
          <w:rFonts w:cs="Arial"/>
        </w:rPr>
      </w:pPr>
      <w:r w:rsidRPr="006172DF">
        <w:rPr>
          <w:rFonts w:cs="Arial"/>
        </w:rPr>
        <w:t>Słuchacz Szkoły Policealnej lub uczestnik kwalifikacyjnego kursu zawodowego składa do Dyrektora pisemny wniosek o zmianę lub przedłużenie terminu realizacji praktyki zawodowej, wskazując przyczynę oraz proponowany termin jej zakończenia. Do wniosku dołącza dokumenty potwierdzające wskazane okoliczności, jeżeli charakter przyczyny uzasadnia ich przedstawienie.</w:t>
      </w:r>
    </w:p>
    <w:p w14:paraId="346C004C" w14:textId="77777777" w:rsidR="00C47A95" w:rsidRPr="006172DF" w:rsidRDefault="006166CF" w:rsidP="00C47A95">
      <w:pPr>
        <w:pStyle w:val="Akapitzlist"/>
        <w:numPr>
          <w:ilvl w:val="0"/>
          <w:numId w:val="26"/>
        </w:numPr>
        <w:rPr>
          <w:rFonts w:cs="Arial"/>
        </w:rPr>
      </w:pPr>
      <w:r w:rsidRPr="006172DF">
        <w:rPr>
          <w:rFonts w:cs="Arial"/>
        </w:rPr>
        <w:t>Wniosek należy złożyć niezwłocznie po powstaniu okoliczności uniemożliwiającej realizację praktyki w ustalonym terminie, a jeżeli jest to możliwe – przed upływem terminu jej zakończenia.</w:t>
      </w:r>
    </w:p>
    <w:p w14:paraId="0723B2A1" w14:textId="5D6CDD20" w:rsidR="006166CF" w:rsidRPr="006172DF" w:rsidRDefault="006166CF" w:rsidP="00C47A95">
      <w:pPr>
        <w:pStyle w:val="Akapitzlist"/>
        <w:numPr>
          <w:ilvl w:val="0"/>
          <w:numId w:val="26"/>
        </w:numPr>
        <w:rPr>
          <w:rFonts w:cs="Arial"/>
        </w:rPr>
      </w:pPr>
      <w:r w:rsidRPr="006172DF">
        <w:rPr>
          <w:rFonts w:cs="Arial"/>
        </w:rPr>
        <w:t>O zmianie lub przedłużeniu terminu realizacji praktyki zawodowej decyduje Dyrektor, po uwzględnieniu:</w:t>
      </w:r>
    </w:p>
    <w:p w14:paraId="7F88902B" w14:textId="77777777" w:rsidR="006166CF" w:rsidRPr="006172DF" w:rsidRDefault="006166CF" w:rsidP="00C47A95">
      <w:pPr>
        <w:pStyle w:val="Akapitzlist"/>
        <w:numPr>
          <w:ilvl w:val="0"/>
          <w:numId w:val="28"/>
        </w:numPr>
        <w:rPr>
          <w:rFonts w:cs="Arial"/>
        </w:rPr>
      </w:pPr>
      <w:r w:rsidRPr="006172DF">
        <w:rPr>
          <w:rFonts w:cs="Arial"/>
        </w:rPr>
        <w:t>przyczyny niezrealizowania praktyki w terminie;</w:t>
      </w:r>
    </w:p>
    <w:p w14:paraId="350FBEFA" w14:textId="77777777" w:rsidR="006166CF" w:rsidRPr="006172DF" w:rsidRDefault="006166CF" w:rsidP="00C47A95">
      <w:pPr>
        <w:pStyle w:val="Akapitzlist"/>
        <w:numPr>
          <w:ilvl w:val="0"/>
          <w:numId w:val="28"/>
        </w:numPr>
        <w:rPr>
          <w:rFonts w:cs="Arial"/>
        </w:rPr>
      </w:pPr>
      <w:r w:rsidRPr="006172DF">
        <w:rPr>
          <w:rFonts w:cs="Arial"/>
        </w:rPr>
        <w:t>zakresu dotychczas zrealizowanego programu;</w:t>
      </w:r>
    </w:p>
    <w:p w14:paraId="381E5250" w14:textId="77777777" w:rsidR="006166CF" w:rsidRPr="006172DF" w:rsidRDefault="006166CF" w:rsidP="00C47A95">
      <w:pPr>
        <w:pStyle w:val="Akapitzlist"/>
        <w:numPr>
          <w:ilvl w:val="0"/>
          <w:numId w:val="28"/>
        </w:numPr>
        <w:rPr>
          <w:rFonts w:cs="Arial"/>
        </w:rPr>
      </w:pPr>
      <w:r w:rsidRPr="006172DF">
        <w:rPr>
          <w:rFonts w:cs="Arial"/>
        </w:rPr>
        <w:t>liczby zrealizowanych i pozostałych do zrealizowania godzin;</w:t>
      </w:r>
    </w:p>
    <w:p w14:paraId="7E48AA90" w14:textId="77777777" w:rsidR="006166CF" w:rsidRPr="006172DF" w:rsidRDefault="006166CF" w:rsidP="00C47A95">
      <w:pPr>
        <w:pStyle w:val="Akapitzlist"/>
        <w:numPr>
          <w:ilvl w:val="0"/>
          <w:numId w:val="28"/>
        </w:numPr>
        <w:rPr>
          <w:rFonts w:cs="Arial"/>
        </w:rPr>
      </w:pPr>
      <w:r w:rsidRPr="006172DF">
        <w:rPr>
          <w:rFonts w:cs="Arial"/>
        </w:rPr>
        <w:t>możliwości osiągnięcia wymaganych efektów kształcenia;</w:t>
      </w:r>
    </w:p>
    <w:p w14:paraId="44C45EE8" w14:textId="77777777" w:rsidR="006166CF" w:rsidRPr="006172DF" w:rsidRDefault="006166CF" w:rsidP="00C47A95">
      <w:pPr>
        <w:pStyle w:val="Akapitzlist"/>
        <w:numPr>
          <w:ilvl w:val="0"/>
          <w:numId w:val="28"/>
        </w:numPr>
        <w:rPr>
          <w:rFonts w:cs="Arial"/>
        </w:rPr>
      </w:pPr>
      <w:r w:rsidRPr="006172DF">
        <w:rPr>
          <w:rFonts w:cs="Arial"/>
        </w:rPr>
        <w:t>organizacji pracy Szkoły oraz możliwości podmiotu przyjmującego.</w:t>
      </w:r>
    </w:p>
    <w:p w14:paraId="5B1DBD29" w14:textId="77777777" w:rsidR="00C47A95" w:rsidRPr="006172DF" w:rsidRDefault="006166CF" w:rsidP="00C47A95">
      <w:pPr>
        <w:pStyle w:val="Akapitzlist"/>
        <w:numPr>
          <w:ilvl w:val="0"/>
          <w:numId w:val="30"/>
        </w:numPr>
        <w:rPr>
          <w:rFonts w:cs="Arial"/>
        </w:rPr>
      </w:pPr>
      <w:r w:rsidRPr="006172DF">
        <w:rPr>
          <w:rFonts w:cs="Arial"/>
        </w:rPr>
        <w:t>Przedłużenie terminu nie zwalnia słuchacza Szkoły Policealnej lub uczestnik kwalifikacyjnego kursu zawodowego z obowiązku zrealizowania pełnego wymiaru praktyki zawodowej oraz osiągnięcia efektów kształcenia określonych w programie nauczania, chyba że słuchacz został zwolniony z praktycznej nauki zawodu w całości lub w części na podstawie odrębnych przepisów.</w:t>
      </w:r>
    </w:p>
    <w:p w14:paraId="654DD0B5" w14:textId="77777777" w:rsidR="00C47A95" w:rsidRPr="006172DF" w:rsidRDefault="006166CF" w:rsidP="00C47A95">
      <w:pPr>
        <w:pStyle w:val="Akapitzlist"/>
        <w:numPr>
          <w:ilvl w:val="0"/>
          <w:numId w:val="30"/>
        </w:numPr>
        <w:rPr>
          <w:rFonts w:cs="Arial"/>
        </w:rPr>
      </w:pPr>
      <w:r w:rsidRPr="006172DF">
        <w:rPr>
          <w:rFonts w:cs="Arial"/>
        </w:rPr>
        <w:t>Nowy termin realizacji praktyki ustala Organizator praktyk w porozumieniu z podmiotem przyjmującym.</w:t>
      </w:r>
    </w:p>
    <w:p w14:paraId="4948D7EA" w14:textId="77777777" w:rsidR="00C47A95" w:rsidRPr="006172DF" w:rsidRDefault="006166CF" w:rsidP="00C47A95">
      <w:pPr>
        <w:pStyle w:val="Akapitzlist"/>
        <w:numPr>
          <w:ilvl w:val="0"/>
          <w:numId w:val="30"/>
        </w:numPr>
        <w:rPr>
          <w:rFonts w:cs="Arial"/>
        </w:rPr>
      </w:pPr>
      <w:r w:rsidRPr="006172DF">
        <w:rPr>
          <w:rFonts w:cs="Arial"/>
        </w:rPr>
        <w:t>Jeżeli zmiana terminu dotyczy praktyki realizowanej na podstawie umowy o praktyczną naukę zawodu zawartej z podmiotem przyjmującym, zmiana terminu rozpoczęcia lub zakończenia praktyki wymaga odpowiedniej zmiany umowy lub zawarcia nowej umowy.</w:t>
      </w:r>
    </w:p>
    <w:p w14:paraId="2EF4F60E" w14:textId="77777777" w:rsidR="00C47A95" w:rsidRPr="006172DF" w:rsidRDefault="006166CF" w:rsidP="00C47A95">
      <w:pPr>
        <w:pStyle w:val="Akapitzlist"/>
        <w:numPr>
          <w:ilvl w:val="0"/>
          <w:numId w:val="30"/>
        </w:numPr>
        <w:rPr>
          <w:rFonts w:cs="Arial"/>
        </w:rPr>
      </w:pPr>
      <w:r w:rsidRPr="006172DF">
        <w:rPr>
          <w:rFonts w:cs="Arial"/>
        </w:rPr>
        <w:t>Jeżeli z przyczyn organizacyjnych kontynuowanie praktyki w dotychczasowym podmiocie nie jest możliwe, Organizator praktyk może wskazać inne miejsce realizacji pozostałej części praktyki, zapewniające możliwość realizacji programu nauczania.</w:t>
      </w:r>
    </w:p>
    <w:p w14:paraId="3BBF1A19" w14:textId="61D1213C" w:rsidR="006166CF" w:rsidRPr="006172DF" w:rsidRDefault="006166CF" w:rsidP="00C47A95">
      <w:pPr>
        <w:pStyle w:val="Akapitzlist"/>
        <w:numPr>
          <w:ilvl w:val="0"/>
          <w:numId w:val="30"/>
        </w:numPr>
        <w:rPr>
          <w:rFonts w:cs="Arial"/>
        </w:rPr>
      </w:pPr>
      <w:r w:rsidRPr="006172DF">
        <w:rPr>
          <w:rFonts w:cs="Arial"/>
        </w:rPr>
        <w:t>Zmiana lub przedłużenie terminu realizacji praktyki podlega odnotowaniu w dokumentacji prowadzonej przez Organizatora praktyk.</w:t>
      </w:r>
    </w:p>
    <w:p w14:paraId="5A1CC3B8"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lastRenderedPageBreak/>
        <w:t>§ 1</w:t>
      </w:r>
      <w:r w:rsidR="006166CF" w:rsidRPr="006172DF">
        <w:rPr>
          <w:rFonts w:ascii="Arial" w:eastAsia="Arial" w:hAnsi="Arial" w:cs="Arial"/>
          <w:b/>
          <w:szCs w:val="24"/>
        </w:rPr>
        <w:t>1</w:t>
      </w:r>
    </w:p>
    <w:p w14:paraId="1C8D4E2D"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Bezpieczeństwo, poufność i ochrona danych</w:t>
      </w:r>
      <w:r w:rsidR="00775810" w:rsidRPr="006172DF">
        <w:rPr>
          <w:rFonts w:ascii="Arial" w:eastAsia="Arial" w:hAnsi="Arial" w:cs="Arial"/>
          <w:b/>
          <w:szCs w:val="24"/>
        </w:rPr>
        <w:t xml:space="preserve"> osobowych</w:t>
      </w:r>
    </w:p>
    <w:p w14:paraId="73FCD023" w14:textId="77777777" w:rsidR="002251DA" w:rsidRPr="006172DF" w:rsidRDefault="002251DA" w:rsidP="002251DA">
      <w:pPr>
        <w:jc w:val="both"/>
        <w:rPr>
          <w:rFonts w:cs="Arial"/>
        </w:rPr>
      </w:pPr>
    </w:p>
    <w:p w14:paraId="44C9CCF8" w14:textId="77777777" w:rsidR="002251DA" w:rsidRPr="006172DF" w:rsidRDefault="002251DA" w:rsidP="00451214">
      <w:pPr>
        <w:pStyle w:val="Akapitzlist"/>
        <w:numPr>
          <w:ilvl w:val="0"/>
          <w:numId w:val="31"/>
        </w:numPr>
        <w:rPr>
          <w:rFonts w:cs="Arial"/>
        </w:rPr>
      </w:pPr>
      <w:r w:rsidRPr="006172DF">
        <w:rPr>
          <w:rFonts w:cs="Arial"/>
        </w:rPr>
        <w:t>Praktyka odbywa się z zachowaniem przepisów bezpieczeństwa i higieny pracy, ochrony przeciwpożarowej oraz innych przepisów właściwych dla danego stanowiska i rodzaju działalności.</w:t>
      </w:r>
    </w:p>
    <w:p w14:paraId="0CC9227C" w14:textId="0CD3BD21" w:rsidR="002251DA" w:rsidRPr="006172DF" w:rsidRDefault="002251DA" w:rsidP="00451214">
      <w:pPr>
        <w:pStyle w:val="Akapitzlist"/>
        <w:numPr>
          <w:ilvl w:val="0"/>
          <w:numId w:val="31"/>
        </w:numPr>
        <w:rPr>
          <w:rFonts w:cs="Arial"/>
        </w:rPr>
      </w:pPr>
      <w:r w:rsidRPr="006172DF">
        <w:rPr>
          <w:rFonts w:cs="Arial"/>
        </w:rPr>
        <w:t>Słuchacz Szkoły Policealnej lub uczestnik kwalifikacyjnego kursu zawodowego nie może być dopuszczony do wykonywania czynności, do których nie posiada wymaganych uprawnień albo których wykonywanie naruszałoby przepisy prawa lub zasady bezpieczeństwa.</w:t>
      </w:r>
    </w:p>
    <w:p w14:paraId="1B3CA11A" w14:textId="0C392EE6" w:rsidR="002251DA" w:rsidRPr="006172DF" w:rsidRDefault="002251DA" w:rsidP="00451214">
      <w:pPr>
        <w:pStyle w:val="Akapitzlist"/>
        <w:numPr>
          <w:ilvl w:val="0"/>
          <w:numId w:val="31"/>
        </w:numPr>
        <w:rPr>
          <w:rFonts w:cs="Arial"/>
        </w:rPr>
      </w:pPr>
      <w:r w:rsidRPr="006172DF">
        <w:rPr>
          <w:rFonts w:cs="Arial"/>
        </w:rPr>
        <w:t>Słuchacz Szkoły Policealnej lub uczestnik kwalifikacyjnego kursu zawodowego</w:t>
      </w:r>
      <w:r w:rsidR="00775810" w:rsidRPr="006172DF">
        <w:rPr>
          <w:rFonts w:cs="Arial"/>
        </w:rPr>
        <w:t xml:space="preserve"> </w:t>
      </w:r>
      <w:r w:rsidRPr="006172DF">
        <w:rPr>
          <w:rFonts w:cs="Arial"/>
        </w:rPr>
        <w:t>jest zobowiązany do zachowania poufności danych osobowych, informacji stanowiących tajemnicę przedsiębiorstwa, tajemnicę zawodową oraz innych informacji prawnie chronionych, do których uzyska dostęp podczas praktyki.</w:t>
      </w:r>
    </w:p>
    <w:p w14:paraId="7FFD22CE" w14:textId="40284053" w:rsidR="002251DA" w:rsidRPr="006172DF" w:rsidRDefault="002251DA" w:rsidP="00451214">
      <w:pPr>
        <w:pStyle w:val="Akapitzlist"/>
        <w:numPr>
          <w:ilvl w:val="0"/>
          <w:numId w:val="31"/>
        </w:numPr>
        <w:rPr>
          <w:rFonts w:cs="Arial"/>
        </w:rPr>
      </w:pPr>
      <w:r w:rsidRPr="006172DF">
        <w:rPr>
          <w:rFonts w:cs="Arial"/>
        </w:rPr>
        <w:t>Dane osobowe związane z organizacją praktyki przetwarza się wyłącznie w zakresie niezbędnym do jej zorganizowania, przeprowadzenia, nadzorowania, udokumentowania i zaliczenia, zgodnie z obowiązującymi przepisami.</w:t>
      </w:r>
    </w:p>
    <w:p w14:paraId="2D2D3A2A" w14:textId="77777777" w:rsidR="002251DA" w:rsidRPr="006172DF" w:rsidRDefault="002251DA" w:rsidP="002251DA">
      <w:pPr>
        <w:jc w:val="both"/>
        <w:rPr>
          <w:rFonts w:cs="Arial"/>
        </w:rPr>
      </w:pPr>
    </w:p>
    <w:p w14:paraId="3B1D2484" w14:textId="77777777" w:rsidR="002251DA" w:rsidRPr="006172DF" w:rsidRDefault="002251DA" w:rsidP="002251DA">
      <w:pPr>
        <w:pStyle w:val="Nagwek1"/>
        <w:rPr>
          <w:rFonts w:ascii="Arial" w:hAnsi="Arial" w:cs="Arial"/>
          <w:szCs w:val="24"/>
        </w:rPr>
      </w:pPr>
      <w:r w:rsidRPr="006172DF">
        <w:rPr>
          <w:rFonts w:ascii="Arial" w:eastAsia="Arial" w:hAnsi="Arial" w:cs="Arial"/>
          <w:b/>
          <w:szCs w:val="24"/>
        </w:rPr>
        <w:t>§ 1</w:t>
      </w:r>
      <w:r w:rsidR="006166CF" w:rsidRPr="006172DF">
        <w:rPr>
          <w:rFonts w:ascii="Arial" w:eastAsia="Arial" w:hAnsi="Arial" w:cs="Arial"/>
          <w:b/>
          <w:szCs w:val="24"/>
        </w:rPr>
        <w:t>2</w:t>
      </w:r>
    </w:p>
    <w:p w14:paraId="680EABD3" w14:textId="77777777" w:rsidR="002251DA" w:rsidRPr="006172DF" w:rsidRDefault="002251DA" w:rsidP="002251DA">
      <w:pPr>
        <w:pStyle w:val="Nagwek2"/>
        <w:rPr>
          <w:rFonts w:ascii="Arial" w:hAnsi="Arial" w:cs="Arial"/>
          <w:szCs w:val="24"/>
        </w:rPr>
      </w:pPr>
      <w:r w:rsidRPr="006172DF">
        <w:rPr>
          <w:rFonts w:ascii="Arial" w:eastAsia="Arial" w:hAnsi="Arial" w:cs="Arial"/>
          <w:b/>
          <w:szCs w:val="24"/>
        </w:rPr>
        <w:t>Postanowienia końcowe</w:t>
      </w:r>
    </w:p>
    <w:p w14:paraId="15E2AF9F" w14:textId="77777777" w:rsidR="002251DA" w:rsidRPr="006172DF" w:rsidRDefault="002251DA" w:rsidP="002251DA">
      <w:pPr>
        <w:jc w:val="both"/>
        <w:rPr>
          <w:rFonts w:cs="Arial"/>
        </w:rPr>
      </w:pPr>
    </w:p>
    <w:p w14:paraId="347824CE" w14:textId="77777777" w:rsidR="002251DA" w:rsidRPr="006172DF" w:rsidRDefault="002251DA" w:rsidP="00451214">
      <w:pPr>
        <w:pStyle w:val="Akapitzlist"/>
        <w:numPr>
          <w:ilvl w:val="0"/>
          <w:numId w:val="32"/>
        </w:numPr>
        <w:rPr>
          <w:rFonts w:cs="Arial"/>
        </w:rPr>
      </w:pPr>
      <w:r w:rsidRPr="006172DF">
        <w:rPr>
          <w:rFonts w:cs="Arial"/>
        </w:rPr>
        <w:t>W sprawach nieuregulowanych Regulaminem stosuje się przepisy powszechnie obowiązujące, odpowiednio Statut CKU lub Szkoły Policealnej oraz program nauczania danego zawodu.</w:t>
      </w:r>
    </w:p>
    <w:p w14:paraId="0028B59A" w14:textId="77777777" w:rsidR="002251DA" w:rsidRPr="006172DF" w:rsidRDefault="002251DA" w:rsidP="00451214">
      <w:pPr>
        <w:pStyle w:val="Akapitzlist"/>
        <w:numPr>
          <w:ilvl w:val="0"/>
          <w:numId w:val="32"/>
        </w:numPr>
        <w:rPr>
          <w:rFonts w:cs="Arial"/>
        </w:rPr>
      </w:pPr>
      <w:r w:rsidRPr="006172DF">
        <w:rPr>
          <w:rFonts w:cs="Arial"/>
        </w:rPr>
        <w:t xml:space="preserve">Interpretacja postanowień Regulaminu należy </w:t>
      </w:r>
      <w:r w:rsidR="00775810" w:rsidRPr="006172DF">
        <w:rPr>
          <w:rFonts w:cs="Arial"/>
        </w:rPr>
        <w:t>d</w:t>
      </w:r>
      <w:r w:rsidRPr="006172DF">
        <w:rPr>
          <w:rFonts w:cs="Arial"/>
        </w:rPr>
        <w:t>o Dyrektora, z zastrzeżeniem kompetencji innych organów wynikających z przepisów prawa.</w:t>
      </w:r>
    </w:p>
    <w:p w14:paraId="34CB825A" w14:textId="77777777" w:rsidR="002251DA" w:rsidRPr="006172DF" w:rsidRDefault="002251DA" w:rsidP="00451214">
      <w:pPr>
        <w:pStyle w:val="Akapitzlist"/>
        <w:numPr>
          <w:ilvl w:val="0"/>
          <w:numId w:val="32"/>
        </w:numPr>
        <w:rPr>
          <w:rFonts w:cs="Arial"/>
        </w:rPr>
      </w:pPr>
      <w:r w:rsidRPr="006172DF">
        <w:rPr>
          <w:rFonts w:cs="Arial"/>
        </w:rPr>
        <w:t>Regulamin podaje się do wiadomości słuchaczy i osób odpowiedzialnych za organizację praktyk w sposób przyjęty w Centrum.</w:t>
      </w:r>
    </w:p>
    <w:p w14:paraId="7E549361" w14:textId="15E7D804" w:rsidR="002251DA" w:rsidRPr="006172DF" w:rsidRDefault="002251DA" w:rsidP="00451214">
      <w:pPr>
        <w:pStyle w:val="Akapitzlist"/>
        <w:numPr>
          <w:ilvl w:val="0"/>
          <w:numId w:val="32"/>
        </w:numPr>
        <w:rPr>
          <w:rFonts w:cs="Arial"/>
        </w:rPr>
      </w:pPr>
      <w:r w:rsidRPr="006172DF">
        <w:rPr>
          <w:rFonts w:cs="Arial"/>
        </w:rPr>
        <w:t>Wzór umowy o praktyczną naukę zawodu, wzór ramowego porozumienia o współpracy oraz arkusz kontroli praktyki mogą stanowią załączniki do niniejszego Regulaminu.</w:t>
      </w:r>
    </w:p>
    <w:p w14:paraId="0DA6F2EB" w14:textId="77777777" w:rsidR="00550B39" w:rsidRPr="006172DF" w:rsidRDefault="00550B39" w:rsidP="002251DA">
      <w:pPr>
        <w:jc w:val="both"/>
        <w:rPr>
          <w:rFonts w:cs="Arial"/>
        </w:rPr>
      </w:pPr>
    </w:p>
    <w:p w14:paraId="58C1CC74" w14:textId="77777777" w:rsidR="002251DA" w:rsidRPr="006172DF" w:rsidRDefault="002251DA" w:rsidP="002251DA">
      <w:pPr>
        <w:jc w:val="both"/>
        <w:rPr>
          <w:rFonts w:cs="Arial"/>
        </w:rPr>
      </w:pPr>
    </w:p>
    <w:p w14:paraId="1DCD68FE" w14:textId="77777777" w:rsidR="006166CF" w:rsidRPr="006172DF" w:rsidRDefault="006166CF" w:rsidP="002251DA">
      <w:pPr>
        <w:jc w:val="both"/>
        <w:rPr>
          <w:rFonts w:cs="Arial"/>
        </w:rPr>
      </w:pPr>
    </w:p>
    <w:p w14:paraId="6C418C7F" w14:textId="77777777" w:rsidR="002251DA" w:rsidRPr="006172DF" w:rsidRDefault="002251DA" w:rsidP="00882672">
      <w:pPr>
        <w:pStyle w:val="Nagwek2"/>
        <w:rPr>
          <w:rFonts w:ascii="Arial" w:hAnsi="Arial" w:cs="Arial"/>
          <w:szCs w:val="24"/>
        </w:rPr>
      </w:pPr>
      <w:r w:rsidRPr="006172DF">
        <w:rPr>
          <w:rFonts w:ascii="Arial" w:hAnsi="Arial" w:cs="Arial"/>
          <w:szCs w:val="24"/>
        </w:rPr>
        <w:lastRenderedPageBreak/>
        <w:t>Załączniki:</w:t>
      </w:r>
    </w:p>
    <w:p w14:paraId="29B7D521" w14:textId="77777777" w:rsidR="002251DA" w:rsidRPr="006172DF" w:rsidRDefault="002251DA" w:rsidP="00451214">
      <w:pPr>
        <w:pStyle w:val="Akapitzlist"/>
        <w:numPr>
          <w:ilvl w:val="0"/>
          <w:numId w:val="33"/>
        </w:numPr>
        <w:rPr>
          <w:rFonts w:cs="Arial"/>
        </w:rPr>
      </w:pPr>
      <w:r w:rsidRPr="006172DF">
        <w:rPr>
          <w:rFonts w:cs="Arial"/>
        </w:rPr>
        <w:t xml:space="preserve">Wzór porozumienia </w:t>
      </w:r>
      <w:r w:rsidR="006166CF" w:rsidRPr="006172DF">
        <w:rPr>
          <w:rFonts w:cs="Arial"/>
        </w:rPr>
        <w:t>o współpracy z pracodawcą</w:t>
      </w:r>
    </w:p>
    <w:p w14:paraId="0C782989" w14:textId="77777777" w:rsidR="002251DA" w:rsidRPr="006172DF" w:rsidRDefault="002251DA" w:rsidP="00451214">
      <w:pPr>
        <w:pStyle w:val="Akapitzlist"/>
        <w:numPr>
          <w:ilvl w:val="0"/>
          <w:numId w:val="33"/>
        </w:numPr>
        <w:rPr>
          <w:rFonts w:cs="Arial"/>
        </w:rPr>
      </w:pPr>
      <w:r w:rsidRPr="006172DF">
        <w:rPr>
          <w:rFonts w:cs="Arial"/>
        </w:rPr>
        <w:t>Wzór umowy</w:t>
      </w:r>
      <w:r w:rsidR="006166CF" w:rsidRPr="006172DF">
        <w:rPr>
          <w:rFonts w:cs="Arial"/>
        </w:rPr>
        <w:t xml:space="preserve"> o praktyczną naukę zawodu</w:t>
      </w:r>
    </w:p>
    <w:p w14:paraId="78DE1860" w14:textId="77777777" w:rsidR="002251DA" w:rsidRPr="006172DF" w:rsidRDefault="002251DA" w:rsidP="00451214">
      <w:pPr>
        <w:pStyle w:val="Akapitzlist"/>
        <w:numPr>
          <w:ilvl w:val="0"/>
          <w:numId w:val="33"/>
        </w:numPr>
        <w:rPr>
          <w:rFonts w:cs="Arial"/>
        </w:rPr>
      </w:pPr>
      <w:r w:rsidRPr="006172DF">
        <w:rPr>
          <w:rFonts w:cs="Arial"/>
        </w:rPr>
        <w:t>Arkusz kontroli</w:t>
      </w:r>
      <w:r w:rsidR="006166CF" w:rsidRPr="006172DF">
        <w:rPr>
          <w:rFonts w:cs="Arial"/>
        </w:rPr>
        <w:t xml:space="preserve"> praktyki zawodowej</w:t>
      </w:r>
    </w:p>
    <w:sectPr w:rsidR="002251DA" w:rsidRPr="006172D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DF109" w14:textId="77777777" w:rsidR="00DC6867" w:rsidRDefault="00DC6867">
      <w:pPr>
        <w:spacing w:line="240" w:lineRule="auto"/>
      </w:pPr>
      <w:r>
        <w:separator/>
      </w:r>
    </w:p>
  </w:endnote>
  <w:endnote w:type="continuationSeparator" w:id="0">
    <w:p w14:paraId="4327828D" w14:textId="77777777" w:rsidR="00DC6867" w:rsidRDefault="00DC686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2AD4C" w14:textId="77777777" w:rsidR="00F77BF5" w:rsidRDefault="00F77B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A0BE3" w14:textId="77777777" w:rsidR="00DC6867" w:rsidRDefault="00DC6867">
      <w:pPr>
        <w:spacing w:line="240" w:lineRule="auto"/>
      </w:pPr>
      <w:r>
        <w:separator/>
      </w:r>
    </w:p>
  </w:footnote>
  <w:footnote w:type="continuationSeparator" w:id="0">
    <w:p w14:paraId="362A5096" w14:textId="77777777" w:rsidR="00DC6867" w:rsidRDefault="00DC686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D0DE8" w14:textId="77777777" w:rsidR="00F77BF5" w:rsidRDefault="00F77BF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65CF"/>
    <w:multiLevelType w:val="multilevel"/>
    <w:tmpl w:val="18BC6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597D45"/>
    <w:multiLevelType w:val="hybridMultilevel"/>
    <w:tmpl w:val="477606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970357"/>
    <w:multiLevelType w:val="hybridMultilevel"/>
    <w:tmpl w:val="799E07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CD0023"/>
    <w:multiLevelType w:val="hybridMultilevel"/>
    <w:tmpl w:val="FAA66726"/>
    <w:lvl w:ilvl="0" w:tplc="0415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6237A6F"/>
    <w:multiLevelType w:val="hybridMultilevel"/>
    <w:tmpl w:val="7E2CFE2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A172828"/>
    <w:multiLevelType w:val="hybridMultilevel"/>
    <w:tmpl w:val="6778C9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FEC5CA7"/>
    <w:multiLevelType w:val="hybridMultilevel"/>
    <w:tmpl w:val="6BCA9F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E04DFE"/>
    <w:multiLevelType w:val="hybridMultilevel"/>
    <w:tmpl w:val="CDA0FC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0F">
      <w:start w:val="1"/>
      <w:numFmt w:val="decimal"/>
      <w:lvlText w:val="%3."/>
      <w:lvlJc w:val="left"/>
      <w:pPr>
        <w:ind w:left="720" w:hanging="36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8242E59"/>
    <w:multiLevelType w:val="hybridMultilevel"/>
    <w:tmpl w:val="92B0E8A8"/>
    <w:lvl w:ilvl="0" w:tplc="BB66B1C6">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9CB0836"/>
    <w:multiLevelType w:val="hybridMultilevel"/>
    <w:tmpl w:val="513CFE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1A96217"/>
    <w:multiLevelType w:val="hybridMultilevel"/>
    <w:tmpl w:val="990E479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BC0B91"/>
    <w:multiLevelType w:val="hybridMultilevel"/>
    <w:tmpl w:val="E9F4E0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DA09F5"/>
    <w:multiLevelType w:val="hybridMultilevel"/>
    <w:tmpl w:val="4B22C2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210556"/>
    <w:multiLevelType w:val="hybridMultilevel"/>
    <w:tmpl w:val="D5386E7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544C21"/>
    <w:multiLevelType w:val="hybridMultilevel"/>
    <w:tmpl w:val="8C74A52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E113697"/>
    <w:multiLevelType w:val="hybridMultilevel"/>
    <w:tmpl w:val="038ECD5C"/>
    <w:lvl w:ilvl="0" w:tplc="04150011">
      <w:start w:val="1"/>
      <w:numFmt w:val="decimal"/>
      <w:lvlText w:val="%1)"/>
      <w:lvlJc w:val="left"/>
      <w:pPr>
        <w:ind w:left="720" w:hanging="360"/>
      </w:pPr>
      <w:rPr>
        <w:rFonts w:hint="default"/>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EF12E2F"/>
    <w:multiLevelType w:val="hybridMultilevel"/>
    <w:tmpl w:val="E4F8AB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B555F8"/>
    <w:multiLevelType w:val="hybridMultilevel"/>
    <w:tmpl w:val="F084A61A"/>
    <w:lvl w:ilvl="0" w:tplc="FFFFFFFF">
      <w:start w:val="1"/>
      <w:numFmt w:val="decimal"/>
      <w:lvlText w:val="%1)"/>
      <w:lvlJc w:val="left"/>
      <w:pPr>
        <w:ind w:left="1440" w:hanging="360"/>
      </w:pPr>
    </w:lvl>
    <w:lvl w:ilvl="1" w:tplc="04150011">
      <w:start w:val="1"/>
      <w:numFmt w:val="decimal"/>
      <w:lvlText w:val="%2)"/>
      <w:lvlJc w:val="left"/>
      <w:pPr>
        <w:ind w:left="1210" w:hanging="360"/>
      </w:pPr>
    </w:lvl>
    <w:lvl w:ilvl="2" w:tplc="9F3A0156">
      <w:start w:val="1"/>
      <w:numFmt w:val="decimal"/>
      <w:lvlText w:val="%3."/>
      <w:lvlJc w:val="left"/>
      <w:pPr>
        <w:ind w:left="643" w:hanging="360"/>
      </w:pPr>
      <w:rPr>
        <w:rFonts w:hint="default"/>
      </w:r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8" w15:restartNumberingAfterBreak="0">
    <w:nsid w:val="56680C31"/>
    <w:multiLevelType w:val="hybridMultilevel"/>
    <w:tmpl w:val="DB48E7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88655BA"/>
    <w:multiLevelType w:val="hybridMultilevel"/>
    <w:tmpl w:val="ABCEB32A"/>
    <w:lvl w:ilvl="0" w:tplc="71262F52">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5AB4767B"/>
    <w:multiLevelType w:val="hybridMultilevel"/>
    <w:tmpl w:val="32F097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C1E40DB"/>
    <w:multiLevelType w:val="hybridMultilevel"/>
    <w:tmpl w:val="25AC9B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211F44"/>
    <w:multiLevelType w:val="hybridMultilevel"/>
    <w:tmpl w:val="44E6AE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1D45022"/>
    <w:multiLevelType w:val="hybridMultilevel"/>
    <w:tmpl w:val="EB5CF1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5901694"/>
    <w:multiLevelType w:val="hybridMultilevel"/>
    <w:tmpl w:val="B48E1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890219E"/>
    <w:multiLevelType w:val="hybridMultilevel"/>
    <w:tmpl w:val="DA1626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AE80327"/>
    <w:multiLevelType w:val="hybridMultilevel"/>
    <w:tmpl w:val="38ACA1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BBD0364"/>
    <w:multiLevelType w:val="hybridMultilevel"/>
    <w:tmpl w:val="D49E39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DD55C10"/>
    <w:multiLevelType w:val="hybridMultilevel"/>
    <w:tmpl w:val="D53ABB3C"/>
    <w:lvl w:ilvl="0" w:tplc="2890A9C6">
      <w:start w:val="1"/>
      <w:numFmt w:val="decimal"/>
      <w:lvlText w:val="%1."/>
      <w:lvlJc w:val="left"/>
      <w:pPr>
        <w:ind w:left="720" w:hanging="360"/>
      </w:pPr>
      <w:rPr>
        <w:rFonts w:hint="default"/>
      </w:rPr>
    </w:lvl>
    <w:lvl w:ilvl="1" w:tplc="D6E0F2D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6DFE76FA"/>
    <w:multiLevelType w:val="hybridMultilevel"/>
    <w:tmpl w:val="9F54F9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0F">
      <w:start w:val="1"/>
      <w:numFmt w:val="decimal"/>
      <w:lvlText w:val="%3."/>
      <w:lvlJc w:val="lef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19B24B0"/>
    <w:multiLevelType w:val="hybridMultilevel"/>
    <w:tmpl w:val="651675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56527A"/>
    <w:multiLevelType w:val="hybridMultilevel"/>
    <w:tmpl w:val="9DF8BDB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73595591">
    <w:abstractNumId w:val="28"/>
  </w:num>
  <w:num w:numId="2" w16cid:durableId="1289163443">
    <w:abstractNumId w:val="17"/>
  </w:num>
  <w:num w:numId="3" w16cid:durableId="1533151227">
    <w:abstractNumId w:val="20"/>
  </w:num>
  <w:num w:numId="4" w16cid:durableId="1216621266">
    <w:abstractNumId w:val="27"/>
  </w:num>
  <w:num w:numId="5" w16cid:durableId="1600261794">
    <w:abstractNumId w:val="21"/>
  </w:num>
  <w:num w:numId="6" w16cid:durableId="696732395">
    <w:abstractNumId w:val="29"/>
  </w:num>
  <w:num w:numId="7" w16cid:durableId="2132431861">
    <w:abstractNumId w:val="7"/>
  </w:num>
  <w:num w:numId="8" w16cid:durableId="910433391">
    <w:abstractNumId w:val="11"/>
  </w:num>
  <w:num w:numId="9" w16cid:durableId="281349901">
    <w:abstractNumId w:val="6"/>
  </w:num>
  <w:num w:numId="10" w16cid:durableId="1656449813">
    <w:abstractNumId w:val="23"/>
  </w:num>
  <w:num w:numId="11" w16cid:durableId="1715739051">
    <w:abstractNumId w:val="3"/>
  </w:num>
  <w:num w:numId="12" w16cid:durableId="235017062">
    <w:abstractNumId w:val="24"/>
  </w:num>
  <w:num w:numId="13" w16cid:durableId="193733967">
    <w:abstractNumId w:val="0"/>
  </w:num>
  <w:num w:numId="14" w16cid:durableId="1604846800">
    <w:abstractNumId w:val="0"/>
    <w:lvlOverride w:ilvl="1">
      <w:startOverride w:val="1"/>
    </w:lvlOverride>
  </w:num>
  <w:num w:numId="15" w16cid:durableId="655845364">
    <w:abstractNumId w:val="14"/>
  </w:num>
  <w:num w:numId="16" w16cid:durableId="18548122">
    <w:abstractNumId w:val="15"/>
  </w:num>
  <w:num w:numId="17" w16cid:durableId="1611275175">
    <w:abstractNumId w:val="4"/>
  </w:num>
  <w:num w:numId="18" w16cid:durableId="2066828798">
    <w:abstractNumId w:val="16"/>
  </w:num>
  <w:num w:numId="19" w16cid:durableId="870915863">
    <w:abstractNumId w:val="31"/>
  </w:num>
  <w:num w:numId="20" w16cid:durableId="2087418343">
    <w:abstractNumId w:val="25"/>
  </w:num>
  <w:num w:numId="21" w16cid:durableId="1831749226">
    <w:abstractNumId w:val="5"/>
  </w:num>
  <w:num w:numId="22" w16cid:durableId="1675645733">
    <w:abstractNumId w:val="30"/>
  </w:num>
  <w:num w:numId="23" w16cid:durableId="189226551">
    <w:abstractNumId w:val="9"/>
  </w:num>
  <w:num w:numId="24" w16cid:durableId="2131317866">
    <w:abstractNumId w:val="10"/>
  </w:num>
  <w:num w:numId="25" w16cid:durableId="1626959720">
    <w:abstractNumId w:val="13"/>
  </w:num>
  <w:num w:numId="26" w16cid:durableId="1325477689">
    <w:abstractNumId w:val="19"/>
  </w:num>
  <w:num w:numId="27" w16cid:durableId="1754739151">
    <w:abstractNumId w:val="2"/>
  </w:num>
  <w:num w:numId="28" w16cid:durableId="1963149135">
    <w:abstractNumId w:val="22"/>
  </w:num>
  <w:num w:numId="29" w16cid:durableId="1462184397">
    <w:abstractNumId w:val="18"/>
  </w:num>
  <w:num w:numId="30" w16cid:durableId="1047530290">
    <w:abstractNumId w:val="8"/>
  </w:num>
  <w:num w:numId="31" w16cid:durableId="1654869411">
    <w:abstractNumId w:val="12"/>
  </w:num>
  <w:num w:numId="32" w16cid:durableId="1101803905">
    <w:abstractNumId w:val="26"/>
  </w:num>
  <w:num w:numId="33" w16cid:durableId="10924328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51DA"/>
    <w:rsid w:val="000920CC"/>
    <w:rsid w:val="001858D2"/>
    <w:rsid w:val="00202A7C"/>
    <w:rsid w:val="002251DA"/>
    <w:rsid w:val="0034069B"/>
    <w:rsid w:val="00451214"/>
    <w:rsid w:val="00550B39"/>
    <w:rsid w:val="00577253"/>
    <w:rsid w:val="00586AC7"/>
    <w:rsid w:val="005A01CE"/>
    <w:rsid w:val="005F643D"/>
    <w:rsid w:val="006166CF"/>
    <w:rsid w:val="006172DF"/>
    <w:rsid w:val="0065441A"/>
    <w:rsid w:val="00775810"/>
    <w:rsid w:val="00882672"/>
    <w:rsid w:val="009106BC"/>
    <w:rsid w:val="00957DF3"/>
    <w:rsid w:val="009A6350"/>
    <w:rsid w:val="00C103E0"/>
    <w:rsid w:val="00C4378F"/>
    <w:rsid w:val="00C47A95"/>
    <w:rsid w:val="00D460BE"/>
    <w:rsid w:val="00DC6867"/>
    <w:rsid w:val="00EA3EDB"/>
    <w:rsid w:val="00EF1C23"/>
    <w:rsid w:val="00F77B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E6AA5"/>
  <w15:chartTrackingRefBased/>
  <w15:docId w15:val="{74FEC3B1-7710-42BB-BA36-4627BF920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0" w:line="360" w:lineRule="auto"/>
    </w:pPr>
    <w:rPr>
      <w:rFonts w:ascii="Arial" w:eastAsia="Arial" w:hAnsi="Arial"/>
    </w:rPr>
  </w:style>
  <w:style w:type="paragraph" w:styleId="Nagwek1">
    <w:name w:val="heading 1"/>
    <w:basedOn w:val="Normalny"/>
    <w:next w:val="Normalny"/>
    <w:link w:val="Nagwek1Znak"/>
    <w:uiPriority w:val="9"/>
    <w:qFormat/>
    <w:rsid w:val="002251DA"/>
    <w:pPr>
      <w:keepNext/>
      <w:keepLines/>
      <w:outlineLvl w:val="0"/>
    </w:pPr>
    <w:rPr>
      <w:rFonts w:asciiTheme="majorHAnsi" w:eastAsiaTheme="majorEastAsia" w:hAnsiTheme="majorHAnsi" w:cstheme="majorBidi"/>
      <w:szCs w:val="40"/>
    </w:rPr>
  </w:style>
  <w:style w:type="paragraph" w:styleId="Nagwek2">
    <w:name w:val="heading 2"/>
    <w:basedOn w:val="Normalny"/>
    <w:next w:val="Normalny"/>
    <w:link w:val="Nagwek2Znak"/>
    <w:uiPriority w:val="9"/>
    <w:unhideWhenUsed/>
    <w:qFormat/>
    <w:rsid w:val="002251DA"/>
    <w:pPr>
      <w:keepNext/>
      <w:keepLines/>
      <w:outlineLvl w:val="1"/>
    </w:pPr>
    <w:rPr>
      <w:rFonts w:asciiTheme="majorHAnsi" w:eastAsiaTheme="majorEastAsia" w:hAnsiTheme="majorHAnsi" w:cstheme="majorBidi"/>
      <w:szCs w:val="32"/>
    </w:rPr>
  </w:style>
  <w:style w:type="paragraph" w:styleId="Nagwek3">
    <w:name w:val="heading 3"/>
    <w:basedOn w:val="Normalny"/>
    <w:next w:val="Normalny"/>
    <w:link w:val="Nagwek3Znak"/>
    <w:uiPriority w:val="9"/>
    <w:semiHidden/>
    <w:unhideWhenUsed/>
    <w:qFormat/>
    <w:rsid w:val="002251DA"/>
    <w:pPr>
      <w:keepNext/>
      <w:keepLines/>
      <w:outlineLvl w:val="2"/>
    </w:pPr>
    <w:rPr>
      <w:rFonts w:eastAsiaTheme="majorEastAsia" w:cstheme="majorBidi"/>
      <w:szCs w:val="28"/>
    </w:rPr>
  </w:style>
  <w:style w:type="paragraph" w:styleId="Nagwek4">
    <w:name w:val="heading 4"/>
    <w:basedOn w:val="Normalny"/>
    <w:next w:val="Normalny"/>
    <w:link w:val="Nagwek4Znak"/>
    <w:uiPriority w:val="9"/>
    <w:semiHidden/>
    <w:unhideWhenUsed/>
    <w:qFormat/>
    <w:rsid w:val="002251D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2251D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2251DA"/>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2251DA"/>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2251DA"/>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2251DA"/>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2251DA"/>
    <w:rPr>
      <w:rFonts w:asciiTheme="majorHAnsi" w:eastAsiaTheme="majorEastAsia" w:hAnsiTheme="majorHAnsi" w:cstheme="majorBidi"/>
      <w:color w:val="0F4761" w:themeColor="accent1" w:themeShade="BF"/>
      <w:sz w:val="40"/>
      <w:szCs w:val="40"/>
      <w:lang w:val="pl-PL"/>
    </w:rPr>
  </w:style>
  <w:style w:type="character" w:customStyle="1" w:styleId="Nagwek2Znak">
    <w:name w:val="Nagłówek 2 Znak"/>
    <w:basedOn w:val="Domylnaczcionkaakapitu"/>
    <w:link w:val="Nagwek2"/>
    <w:uiPriority w:val="9"/>
    <w:rsid w:val="002251DA"/>
    <w:rPr>
      <w:rFonts w:asciiTheme="majorHAnsi" w:eastAsiaTheme="majorEastAsia" w:hAnsiTheme="majorHAnsi" w:cstheme="majorBidi"/>
      <w:color w:val="0F4761" w:themeColor="accent1" w:themeShade="BF"/>
      <w:sz w:val="32"/>
      <w:szCs w:val="32"/>
      <w:lang w:val="pl-PL"/>
    </w:rPr>
  </w:style>
  <w:style w:type="character" w:customStyle="1" w:styleId="Nagwek3Znak">
    <w:name w:val="Nagłówek 3 Znak"/>
    <w:basedOn w:val="Domylnaczcionkaakapitu"/>
    <w:link w:val="Nagwek3"/>
    <w:uiPriority w:val="9"/>
    <w:semiHidden/>
    <w:rsid w:val="002251DA"/>
    <w:rPr>
      <w:rFonts w:eastAsiaTheme="majorEastAsia" w:cstheme="majorBidi"/>
      <w:color w:val="0F4761" w:themeColor="accent1" w:themeShade="BF"/>
      <w:sz w:val="28"/>
      <w:szCs w:val="28"/>
      <w:lang w:val="pl-PL"/>
    </w:rPr>
  </w:style>
  <w:style w:type="character" w:customStyle="1" w:styleId="Nagwek4Znak">
    <w:name w:val="Nagłówek 4 Znak"/>
    <w:basedOn w:val="Domylnaczcionkaakapitu"/>
    <w:link w:val="Nagwek4"/>
    <w:uiPriority w:val="9"/>
    <w:semiHidden/>
    <w:rsid w:val="002251DA"/>
    <w:rPr>
      <w:rFonts w:eastAsiaTheme="majorEastAsia" w:cstheme="majorBidi"/>
      <w:i/>
      <w:iCs/>
      <w:color w:val="0F4761" w:themeColor="accent1" w:themeShade="BF"/>
      <w:lang w:val="pl-PL"/>
    </w:rPr>
  </w:style>
  <w:style w:type="character" w:customStyle="1" w:styleId="Nagwek5Znak">
    <w:name w:val="Nagłówek 5 Znak"/>
    <w:basedOn w:val="Domylnaczcionkaakapitu"/>
    <w:link w:val="Nagwek5"/>
    <w:uiPriority w:val="9"/>
    <w:semiHidden/>
    <w:rsid w:val="002251DA"/>
    <w:rPr>
      <w:rFonts w:eastAsiaTheme="majorEastAsia" w:cstheme="majorBidi"/>
      <w:color w:val="0F4761" w:themeColor="accent1" w:themeShade="BF"/>
      <w:lang w:val="pl-PL"/>
    </w:rPr>
  </w:style>
  <w:style w:type="character" w:customStyle="1" w:styleId="Nagwek6Znak">
    <w:name w:val="Nagłówek 6 Znak"/>
    <w:basedOn w:val="Domylnaczcionkaakapitu"/>
    <w:link w:val="Nagwek6"/>
    <w:uiPriority w:val="9"/>
    <w:semiHidden/>
    <w:rsid w:val="002251DA"/>
    <w:rPr>
      <w:rFonts w:eastAsiaTheme="majorEastAsia" w:cstheme="majorBidi"/>
      <w:i/>
      <w:iCs/>
      <w:color w:val="595959" w:themeColor="text1" w:themeTint="A6"/>
      <w:lang w:val="pl-PL"/>
    </w:rPr>
  </w:style>
  <w:style w:type="character" w:customStyle="1" w:styleId="Nagwek7Znak">
    <w:name w:val="Nagłówek 7 Znak"/>
    <w:basedOn w:val="Domylnaczcionkaakapitu"/>
    <w:link w:val="Nagwek7"/>
    <w:uiPriority w:val="9"/>
    <w:semiHidden/>
    <w:rsid w:val="002251DA"/>
    <w:rPr>
      <w:rFonts w:eastAsiaTheme="majorEastAsia" w:cstheme="majorBidi"/>
      <w:color w:val="595959" w:themeColor="text1" w:themeTint="A6"/>
      <w:lang w:val="pl-PL"/>
    </w:rPr>
  </w:style>
  <w:style w:type="character" w:customStyle="1" w:styleId="Nagwek8Znak">
    <w:name w:val="Nagłówek 8 Znak"/>
    <w:basedOn w:val="Domylnaczcionkaakapitu"/>
    <w:link w:val="Nagwek8"/>
    <w:uiPriority w:val="9"/>
    <w:semiHidden/>
    <w:rsid w:val="002251DA"/>
    <w:rPr>
      <w:rFonts w:eastAsiaTheme="majorEastAsia" w:cstheme="majorBidi"/>
      <w:i/>
      <w:iCs/>
      <w:color w:val="272727" w:themeColor="text1" w:themeTint="D8"/>
      <w:lang w:val="pl-PL"/>
    </w:rPr>
  </w:style>
  <w:style w:type="character" w:customStyle="1" w:styleId="Nagwek9Znak">
    <w:name w:val="Nagłówek 9 Znak"/>
    <w:basedOn w:val="Domylnaczcionkaakapitu"/>
    <w:link w:val="Nagwek9"/>
    <w:uiPriority w:val="9"/>
    <w:semiHidden/>
    <w:rsid w:val="002251DA"/>
    <w:rPr>
      <w:rFonts w:eastAsiaTheme="majorEastAsia" w:cstheme="majorBidi"/>
      <w:color w:val="272727" w:themeColor="text1" w:themeTint="D8"/>
      <w:lang w:val="pl-PL"/>
    </w:rPr>
  </w:style>
  <w:style w:type="paragraph" w:styleId="Tytu">
    <w:name w:val="Title"/>
    <w:basedOn w:val="Normalny"/>
    <w:next w:val="Normalny"/>
    <w:link w:val="TytuZnak"/>
    <w:uiPriority w:val="10"/>
    <w:qFormat/>
    <w:rsid w:val="002251DA"/>
    <w:pPr>
      <w:contextualSpacing/>
    </w:pPr>
    <w:rPr>
      <w:rFonts w:asciiTheme="majorHAnsi" w:eastAsiaTheme="majorEastAsia" w:hAnsiTheme="majorHAnsi" w:cstheme="majorBidi"/>
      <w:spacing w:val="-10"/>
      <w:kern w:val="28"/>
      <w:szCs w:val="56"/>
    </w:rPr>
  </w:style>
  <w:style w:type="character" w:customStyle="1" w:styleId="TytuZnak">
    <w:name w:val="Tytuł Znak"/>
    <w:basedOn w:val="Domylnaczcionkaakapitu"/>
    <w:link w:val="Tytu"/>
    <w:uiPriority w:val="10"/>
    <w:rsid w:val="002251DA"/>
    <w:rPr>
      <w:rFonts w:asciiTheme="majorHAnsi" w:eastAsiaTheme="majorEastAsia" w:hAnsiTheme="majorHAnsi" w:cstheme="majorBidi"/>
      <w:spacing w:val="-10"/>
      <w:kern w:val="28"/>
      <w:sz w:val="56"/>
      <w:szCs w:val="56"/>
      <w:lang w:val="pl-PL"/>
    </w:rPr>
  </w:style>
  <w:style w:type="paragraph" w:styleId="Podtytu">
    <w:name w:val="Subtitle"/>
    <w:basedOn w:val="Normalny"/>
    <w:next w:val="Normalny"/>
    <w:link w:val="PodtytuZnak"/>
    <w:uiPriority w:val="11"/>
    <w:qFormat/>
    <w:rsid w:val="002251D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2251DA"/>
    <w:rPr>
      <w:rFonts w:eastAsiaTheme="majorEastAsia" w:cstheme="majorBidi"/>
      <w:color w:val="595959" w:themeColor="text1" w:themeTint="A6"/>
      <w:spacing w:val="15"/>
      <w:sz w:val="28"/>
      <w:szCs w:val="28"/>
      <w:lang w:val="pl-PL"/>
    </w:rPr>
  </w:style>
  <w:style w:type="paragraph" w:styleId="Cytat">
    <w:name w:val="Quote"/>
    <w:basedOn w:val="Normalny"/>
    <w:next w:val="Normalny"/>
    <w:link w:val="CytatZnak"/>
    <w:uiPriority w:val="29"/>
    <w:qFormat/>
    <w:rsid w:val="002251DA"/>
    <w:pPr>
      <w:spacing w:before="160"/>
      <w:jc w:val="center"/>
    </w:pPr>
    <w:rPr>
      <w:i/>
      <w:iCs/>
      <w:color w:val="404040" w:themeColor="text1" w:themeTint="BF"/>
    </w:rPr>
  </w:style>
  <w:style w:type="character" w:customStyle="1" w:styleId="CytatZnak">
    <w:name w:val="Cytat Znak"/>
    <w:basedOn w:val="Domylnaczcionkaakapitu"/>
    <w:link w:val="Cytat"/>
    <w:uiPriority w:val="29"/>
    <w:rsid w:val="002251DA"/>
    <w:rPr>
      <w:i/>
      <w:iCs/>
      <w:color w:val="404040" w:themeColor="text1" w:themeTint="BF"/>
      <w:lang w:val="pl-PL"/>
    </w:rPr>
  </w:style>
  <w:style w:type="paragraph" w:styleId="Akapitzlist">
    <w:name w:val="List Paragraph"/>
    <w:basedOn w:val="Normalny"/>
    <w:uiPriority w:val="34"/>
    <w:qFormat/>
    <w:rsid w:val="002251DA"/>
    <w:pPr>
      <w:ind w:left="720"/>
      <w:contextualSpacing/>
    </w:pPr>
  </w:style>
  <w:style w:type="character" w:styleId="Wyrnienieintensywne">
    <w:name w:val="Intense Emphasis"/>
    <w:basedOn w:val="Domylnaczcionkaakapitu"/>
    <w:uiPriority w:val="21"/>
    <w:qFormat/>
    <w:rsid w:val="002251DA"/>
    <w:rPr>
      <w:i/>
      <w:iCs/>
      <w:color w:val="0F4761" w:themeColor="accent1" w:themeShade="BF"/>
      <w:lang w:val="pl-PL"/>
    </w:rPr>
  </w:style>
  <w:style w:type="paragraph" w:styleId="Cytatintensywny">
    <w:name w:val="Intense Quote"/>
    <w:basedOn w:val="Normalny"/>
    <w:next w:val="Normalny"/>
    <w:link w:val="CytatintensywnyZnak"/>
    <w:uiPriority w:val="30"/>
    <w:qFormat/>
    <w:rsid w:val="002251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2251DA"/>
    <w:rPr>
      <w:i/>
      <w:iCs/>
      <w:color w:val="0F4761" w:themeColor="accent1" w:themeShade="BF"/>
      <w:lang w:val="pl-PL"/>
    </w:rPr>
  </w:style>
  <w:style w:type="character" w:styleId="Odwoanieintensywne">
    <w:name w:val="Intense Reference"/>
    <w:basedOn w:val="Domylnaczcionkaakapitu"/>
    <w:uiPriority w:val="32"/>
    <w:qFormat/>
    <w:rsid w:val="002251DA"/>
    <w:rPr>
      <w:b/>
      <w:bCs/>
      <w:smallCaps/>
      <w:color w:val="0F4761" w:themeColor="accent1" w:themeShade="BF"/>
      <w:spacing w:val="5"/>
      <w:lang w:val="pl-PL"/>
    </w:rPr>
  </w:style>
  <w:style w:type="paragraph" w:styleId="Bezodstpw">
    <w:name w:val="No Spacing"/>
    <w:uiPriority w:val="1"/>
    <w:qFormat/>
    <w:rsid w:val="002251DA"/>
    <w:pPr>
      <w:spacing w:after="0" w:line="240" w:lineRule="auto"/>
    </w:pPr>
    <w:rPr>
      <w:rFonts w:eastAsiaTheme="minorEastAsia"/>
      <w:kern w:val="0"/>
      <w:sz w:val="22"/>
      <w:szCs w:val="22"/>
      <w14:ligatures w14:val="none"/>
    </w:rPr>
  </w:style>
  <w:style w:type="character" w:styleId="Wyrnieniedelikatne">
    <w:name w:val="Subtle Emphasis"/>
    <w:basedOn w:val="Domylnaczcionkaakapitu"/>
    <w:uiPriority w:val="19"/>
    <w:qFormat/>
    <w:rsid w:val="00882672"/>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2547</Words>
  <Characters>15285</Characters>
  <Application>Microsoft Office Word</Application>
  <DocSecurity>0</DocSecurity>
  <Lines>127</Lines>
  <Paragraphs>35</Paragraphs>
  <ScaleCrop>false</ScaleCrop>
  <HeadingPairs>
    <vt:vector size="2" baseType="variant">
      <vt:variant>
        <vt:lpstr>Tytuł</vt:lpstr>
      </vt:variant>
      <vt:variant>
        <vt:i4>1</vt:i4>
      </vt:variant>
    </vt:vector>
  </HeadingPairs>
  <TitlesOfParts>
    <vt:vector size="1" baseType="lpstr">
      <vt:lpstr>Regulamin praktyk zawodowych w Centrum Kształcenia Ustawicznego Województwa Łódzkiego w Zgierzu</vt:lpstr>
    </vt:vector>
  </TitlesOfParts>
  <Company/>
  <LinksUpToDate>false</LinksUpToDate>
  <CharactersWithSpaces>17797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Regulamin praktyk zawodowych w Centrum Kształcenia Ustawicznego Województwa Łódzkiego w Zgierzu</dc:title>
  <dc:subject/>
  <dc:creator>Cre Zgierz</dc:creator>
  <cp:keywords/>
  <dc:description/>
  <cp:lastModifiedBy>Elżbieta Wójcik</cp:lastModifiedBy>
  <cp:revision>5</cp:revision>
  <cp:lastPrinted>2026-10-02T09:07:00Z</cp:lastPrinted>
  <dcterms:created xsi:type="dcterms:W3CDTF">2026-10-05T11:28:00Z</dcterms:created>
  <dcterms:modified xsi:type="dcterms:W3CDTF">2026-10-05T13:46:00Z</dcterms:modified>
  <dc:language>pl-PL</dc:language>
</cp:coreProperties>
</file>